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36B6C8" w14:textId="322051F3" w:rsidR="004975D8" w:rsidRPr="008A4DF5" w:rsidRDefault="004975D8" w:rsidP="004975D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60837667"/>
      <w:bookmarkStart w:id="1" w:name="_Hlk94515710"/>
      <w:r w:rsidRPr="008A4DF5">
        <w:rPr>
          <w:b/>
          <w:noProof/>
          <w:sz w:val="24"/>
        </w:rPr>
        <w:t>3GPP TSG-</w:t>
      </w:r>
      <w:r w:rsidRPr="008A4DF5">
        <w:rPr>
          <w:rFonts w:hint="eastAsia"/>
          <w:b/>
          <w:noProof/>
          <w:sz w:val="24"/>
          <w:lang w:eastAsia="zh-CN"/>
        </w:rPr>
        <w:t>SA</w:t>
      </w:r>
      <w:r w:rsidRPr="008A4DF5">
        <w:rPr>
          <w:b/>
          <w:noProof/>
          <w:sz w:val="24"/>
        </w:rPr>
        <w:t xml:space="preserve"> WG</w:t>
      </w:r>
      <w:r w:rsidRPr="008A4DF5">
        <w:rPr>
          <w:rFonts w:hint="eastAsia"/>
          <w:b/>
          <w:noProof/>
          <w:sz w:val="24"/>
          <w:lang w:eastAsia="zh-CN"/>
        </w:rPr>
        <w:t>2</w:t>
      </w:r>
      <w:r w:rsidRPr="008A4DF5">
        <w:rPr>
          <w:b/>
          <w:noProof/>
          <w:sz w:val="24"/>
        </w:rPr>
        <w:t xml:space="preserve"> Meeting #1</w:t>
      </w:r>
      <w:r w:rsidRPr="008A4DF5">
        <w:rPr>
          <w:rFonts w:hint="eastAsia"/>
          <w:b/>
          <w:noProof/>
          <w:sz w:val="24"/>
          <w:lang w:eastAsia="zh-CN"/>
        </w:rPr>
        <w:t>55</w:t>
      </w:r>
      <w:r w:rsidRPr="008A4DF5">
        <w:rPr>
          <w:b/>
          <w:i/>
          <w:noProof/>
          <w:sz w:val="28"/>
        </w:rPr>
        <w:tab/>
      </w:r>
      <w:r w:rsidRPr="008A4DF5">
        <w:rPr>
          <w:rFonts w:hint="eastAsia"/>
          <w:b/>
          <w:noProof/>
          <w:sz w:val="24"/>
          <w:lang w:eastAsia="zh-CN"/>
        </w:rPr>
        <w:t>S2</w:t>
      </w:r>
      <w:r w:rsidRPr="008A4DF5">
        <w:rPr>
          <w:b/>
          <w:noProof/>
          <w:sz w:val="24"/>
        </w:rPr>
        <w:t>-</w:t>
      </w:r>
      <w:r w:rsidR="006B55B1" w:rsidRPr="008A4DF5">
        <w:rPr>
          <w:b/>
          <w:noProof/>
          <w:sz w:val="24"/>
        </w:rPr>
        <w:t>2</w:t>
      </w:r>
      <w:r w:rsidR="006B55B1" w:rsidRPr="008A4DF5">
        <w:rPr>
          <w:rFonts w:hint="eastAsia"/>
          <w:b/>
          <w:noProof/>
          <w:sz w:val="24"/>
          <w:lang w:eastAsia="zh-CN"/>
        </w:rPr>
        <w:t>30</w:t>
      </w:r>
      <w:r w:rsidR="00DB210E" w:rsidRPr="008A4DF5">
        <w:rPr>
          <w:rFonts w:hint="eastAsia"/>
          <w:b/>
          <w:noProof/>
          <w:sz w:val="24"/>
          <w:lang w:eastAsia="zh-CN"/>
        </w:rPr>
        <w:t>3</w:t>
      </w:r>
      <w:r w:rsidR="00EF0088" w:rsidRPr="008A4DF5">
        <w:rPr>
          <w:rFonts w:hint="eastAsia"/>
          <w:b/>
          <w:noProof/>
          <w:sz w:val="24"/>
          <w:lang w:eastAsia="zh-CN"/>
        </w:rPr>
        <w:t>5</w:t>
      </w:r>
      <w:r w:rsidR="00A9402F">
        <w:rPr>
          <w:rFonts w:hint="eastAsia"/>
          <w:b/>
          <w:noProof/>
          <w:sz w:val="24"/>
          <w:lang w:eastAsia="zh-CN"/>
        </w:rPr>
        <w:t>63</w:t>
      </w:r>
    </w:p>
    <w:p w14:paraId="0310FF86" w14:textId="7FFC8CEB" w:rsidR="00211459" w:rsidRPr="008A4DF5" w:rsidRDefault="004975D8" w:rsidP="004975D8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 w:rsidRPr="008A4DF5">
        <w:rPr>
          <w:rFonts w:ascii="Arial" w:hAnsi="Arial" w:hint="eastAsia"/>
          <w:b/>
          <w:noProof/>
          <w:sz w:val="24"/>
        </w:rPr>
        <w:t>Athens</w:t>
      </w:r>
      <w:r w:rsidRPr="008A4DF5">
        <w:rPr>
          <w:rFonts w:ascii="Arial" w:hAnsi="Arial"/>
          <w:b/>
          <w:noProof/>
          <w:sz w:val="24"/>
        </w:rPr>
        <w:t>, Greece, Feb 20 – 24, 202</w:t>
      </w:r>
      <w:r w:rsidRPr="008A4DF5">
        <w:rPr>
          <w:rFonts w:ascii="Arial" w:hAnsi="Arial" w:hint="eastAsia"/>
          <w:b/>
          <w:noProof/>
          <w:sz w:val="24"/>
        </w:rPr>
        <w:t>3</w:t>
      </w:r>
    </w:p>
    <w:bookmarkEnd w:id="0"/>
    <w:bookmarkEnd w:id="1"/>
    <w:p w14:paraId="3E27568D" w14:textId="77777777" w:rsidR="00211459" w:rsidRPr="008A4DF5" w:rsidRDefault="00211459">
      <w:pPr>
        <w:rPr>
          <w:rFonts w:eastAsia="宋体"/>
          <w:lang w:eastAsia="zh-CN"/>
        </w:rPr>
      </w:pPr>
    </w:p>
    <w:p w14:paraId="063032C6" w14:textId="1CF4A5BB" w:rsidR="00211459" w:rsidRPr="008A4DF5" w:rsidRDefault="00DA14EA">
      <w:pPr>
        <w:spacing w:after="60"/>
        <w:ind w:left="1985" w:hanging="1985"/>
        <w:rPr>
          <w:rFonts w:ascii="Arial" w:eastAsia="宋体" w:hAnsi="Arial" w:cs="Arial"/>
          <w:b/>
          <w:bCs/>
          <w:lang w:eastAsia="zh-CN"/>
        </w:rPr>
      </w:pPr>
      <w:r w:rsidRPr="008A4DF5">
        <w:rPr>
          <w:rFonts w:ascii="Arial" w:hAnsi="Arial" w:cs="Arial"/>
          <w:b/>
        </w:rPr>
        <w:t>Title:</w:t>
      </w:r>
      <w:r w:rsidRPr="008A4DF5">
        <w:rPr>
          <w:rFonts w:ascii="Arial" w:hAnsi="Arial" w:cs="Arial"/>
          <w:b/>
        </w:rPr>
        <w:tab/>
      </w:r>
      <w:r w:rsidR="0031409B" w:rsidRPr="008A4DF5">
        <w:rPr>
          <w:rFonts w:ascii="Arial" w:eastAsia="宋体" w:hAnsi="Arial" w:cs="Arial"/>
          <w:lang w:eastAsia="zh-CN"/>
        </w:rPr>
        <w:t>Reply LS on the data and analytics exchange between two NWDAFs in different PLMNs</w:t>
      </w:r>
    </w:p>
    <w:p w14:paraId="02188E5B" w14:textId="1F02AB2E" w:rsidR="00211459" w:rsidRPr="008A4DF5" w:rsidRDefault="00DA14EA">
      <w:pPr>
        <w:spacing w:after="60"/>
        <w:ind w:left="1985" w:hanging="1985"/>
        <w:rPr>
          <w:rFonts w:ascii="Arial" w:eastAsia="MS Mincho" w:hAnsi="Arial" w:cs="Arial"/>
          <w:bCs/>
          <w:lang w:eastAsia="zh-CN"/>
        </w:rPr>
      </w:pPr>
      <w:r w:rsidRPr="008A4DF5">
        <w:rPr>
          <w:rFonts w:ascii="Arial" w:hAnsi="Arial" w:cs="Arial"/>
          <w:b/>
          <w:bCs/>
        </w:rPr>
        <w:t>Response to:</w:t>
      </w:r>
      <w:r w:rsidRPr="008A4DF5">
        <w:rPr>
          <w:rFonts w:ascii="Arial" w:hAnsi="Arial" w:cs="Arial"/>
          <w:b/>
          <w:bCs/>
        </w:rPr>
        <w:tab/>
      </w:r>
      <w:r w:rsidR="00F47ED3" w:rsidRPr="008A4DF5">
        <w:rPr>
          <w:rFonts w:ascii="Arial" w:eastAsia="宋体" w:hAnsi="Arial" w:cs="Arial"/>
          <w:lang w:eastAsia="zh-CN"/>
        </w:rPr>
        <w:t>S2-2</w:t>
      </w:r>
      <w:r w:rsidR="0031409B" w:rsidRPr="008A4DF5">
        <w:rPr>
          <w:rFonts w:ascii="Arial" w:eastAsia="宋体" w:hAnsi="Arial" w:cs="Arial" w:hint="eastAsia"/>
          <w:lang w:eastAsia="zh-CN"/>
        </w:rPr>
        <w:t>30</w:t>
      </w:r>
      <w:r w:rsidR="00DD4E5F" w:rsidRPr="008A4DF5">
        <w:rPr>
          <w:rFonts w:ascii="Arial" w:eastAsia="宋体" w:hAnsi="Arial" w:cs="Arial" w:hint="eastAsia"/>
          <w:lang w:eastAsia="zh-CN"/>
        </w:rPr>
        <w:t>2179</w:t>
      </w:r>
      <w:r w:rsidR="00F47ED3" w:rsidRPr="008A4DF5">
        <w:rPr>
          <w:rFonts w:ascii="Arial" w:eastAsia="宋体" w:hAnsi="Arial" w:cs="Arial" w:hint="eastAsia"/>
          <w:lang w:eastAsia="zh-CN"/>
        </w:rPr>
        <w:t xml:space="preserve"> (</w:t>
      </w:r>
      <w:r w:rsidR="0031409B" w:rsidRPr="008A4DF5">
        <w:rPr>
          <w:rFonts w:ascii="Arial" w:eastAsia="宋体" w:hAnsi="Arial" w:cs="Arial"/>
          <w:lang w:eastAsia="zh-CN"/>
        </w:rPr>
        <w:t>S3-223020</w:t>
      </w:r>
      <w:r w:rsidR="00F47ED3" w:rsidRPr="008A4DF5">
        <w:rPr>
          <w:rFonts w:ascii="Arial" w:hAnsi="Arial" w:cs="Arial" w:hint="eastAsia"/>
          <w:bCs/>
          <w:lang w:eastAsia="zh-CN"/>
        </w:rPr>
        <w:t>)</w:t>
      </w:r>
    </w:p>
    <w:p w14:paraId="0319E3EC" w14:textId="77777777" w:rsidR="00211459" w:rsidRPr="008A4DF5" w:rsidRDefault="00DA14E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8A4DF5">
        <w:rPr>
          <w:rFonts w:ascii="Arial" w:hAnsi="Arial" w:cs="Arial"/>
          <w:b/>
        </w:rPr>
        <w:t>Release:</w:t>
      </w:r>
      <w:r w:rsidRPr="008A4DF5">
        <w:rPr>
          <w:rFonts w:ascii="Arial" w:hAnsi="Arial" w:cs="Arial"/>
          <w:bCs/>
        </w:rPr>
        <w:tab/>
        <w:t>Rel-1</w:t>
      </w:r>
      <w:r w:rsidRPr="008A4DF5">
        <w:rPr>
          <w:rFonts w:ascii="Arial" w:hAnsi="Arial" w:cs="Arial"/>
          <w:bCs/>
          <w:lang w:eastAsia="zh-CN"/>
        </w:rPr>
        <w:t>8</w:t>
      </w:r>
    </w:p>
    <w:p w14:paraId="13498452" w14:textId="42846625" w:rsidR="00211459" w:rsidRPr="008A4DF5" w:rsidRDefault="00DA14EA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8A4DF5">
        <w:rPr>
          <w:rFonts w:ascii="Arial" w:hAnsi="Arial" w:cs="Arial"/>
          <w:b/>
        </w:rPr>
        <w:t>Work Item:</w:t>
      </w:r>
      <w:r w:rsidRPr="008A4DF5">
        <w:rPr>
          <w:rFonts w:ascii="Arial" w:hAnsi="Arial" w:cs="Arial"/>
          <w:bCs/>
        </w:rPr>
        <w:tab/>
      </w:r>
      <w:r w:rsidR="0031409B" w:rsidRPr="008A4DF5">
        <w:rPr>
          <w:rFonts w:ascii="Arial" w:hAnsi="Arial" w:cs="Arial"/>
          <w:bCs/>
          <w:lang w:eastAsia="zh-CN"/>
        </w:rPr>
        <w:t>FS_eNA_Ph3</w:t>
      </w:r>
      <w:r w:rsidR="00F87275" w:rsidRPr="008A4DF5">
        <w:rPr>
          <w:rFonts w:ascii="Arial" w:hAnsi="Arial" w:cs="Arial" w:hint="eastAsia"/>
          <w:bCs/>
          <w:lang w:eastAsia="zh-CN"/>
        </w:rPr>
        <w:t>, eNA_Ph3</w:t>
      </w:r>
    </w:p>
    <w:p w14:paraId="0665EF04" w14:textId="77777777" w:rsidR="00211459" w:rsidRPr="008A4DF5" w:rsidRDefault="00211459">
      <w:pPr>
        <w:spacing w:after="60"/>
        <w:ind w:left="1985" w:hanging="1985"/>
        <w:rPr>
          <w:rFonts w:ascii="Arial" w:hAnsi="Arial" w:cs="Arial"/>
          <w:b/>
        </w:rPr>
      </w:pPr>
    </w:p>
    <w:p w14:paraId="0F8F2545" w14:textId="69C595E5" w:rsidR="00211459" w:rsidRPr="008A4DF5" w:rsidRDefault="00DA14EA">
      <w:pPr>
        <w:spacing w:after="60"/>
        <w:ind w:left="1985" w:hanging="1985"/>
        <w:rPr>
          <w:rFonts w:ascii="Arial" w:hAnsi="Arial" w:cs="Arial"/>
          <w:bCs/>
        </w:rPr>
      </w:pPr>
      <w:r w:rsidRPr="008A4DF5">
        <w:rPr>
          <w:rFonts w:ascii="Arial" w:hAnsi="Arial" w:cs="Arial"/>
          <w:b/>
        </w:rPr>
        <w:t>Source:</w:t>
      </w:r>
      <w:r w:rsidRPr="008A4DF5">
        <w:rPr>
          <w:rFonts w:ascii="Arial" w:hAnsi="Arial" w:cs="Arial"/>
          <w:bCs/>
        </w:rPr>
        <w:tab/>
      </w:r>
      <w:r w:rsidR="007B04B5" w:rsidRPr="008A4DF5">
        <w:rPr>
          <w:rFonts w:ascii="Arial" w:eastAsia="宋体" w:hAnsi="Arial" w:cs="Arial"/>
          <w:bCs/>
          <w:lang w:eastAsia="zh-CN"/>
        </w:rPr>
        <w:t>SA2</w:t>
      </w:r>
    </w:p>
    <w:p w14:paraId="01958DEC" w14:textId="020E86FD" w:rsidR="00211459" w:rsidRPr="008A4DF5" w:rsidRDefault="00DA14EA">
      <w:pPr>
        <w:spacing w:after="60"/>
        <w:ind w:left="1985" w:hanging="1985"/>
        <w:rPr>
          <w:rFonts w:ascii="Arial" w:hAnsi="Arial" w:cs="Arial"/>
          <w:bCs/>
        </w:rPr>
      </w:pPr>
      <w:r w:rsidRPr="008A4DF5">
        <w:rPr>
          <w:rFonts w:ascii="Arial" w:hAnsi="Arial" w:cs="Arial"/>
          <w:b/>
        </w:rPr>
        <w:t>To:</w:t>
      </w:r>
      <w:r w:rsidRPr="008A4DF5">
        <w:rPr>
          <w:rFonts w:ascii="Arial" w:hAnsi="Arial" w:cs="Arial"/>
          <w:bCs/>
        </w:rPr>
        <w:tab/>
      </w:r>
      <w:r w:rsidR="0031409B" w:rsidRPr="008A4DF5">
        <w:rPr>
          <w:rFonts w:ascii="Arial" w:hAnsi="Arial" w:cs="Arial" w:hint="eastAsia"/>
          <w:bCs/>
          <w:lang w:eastAsia="zh-CN"/>
        </w:rPr>
        <w:t>SA</w:t>
      </w:r>
      <w:r w:rsidR="007B04B5" w:rsidRPr="008A4DF5">
        <w:rPr>
          <w:rFonts w:ascii="Arial" w:hAnsi="Arial" w:cs="Arial"/>
          <w:bCs/>
          <w:lang w:eastAsia="zh-CN"/>
        </w:rPr>
        <w:t>3</w:t>
      </w:r>
      <w:bookmarkStart w:id="2" w:name="_GoBack"/>
      <w:bookmarkEnd w:id="2"/>
    </w:p>
    <w:p w14:paraId="61724D73" w14:textId="07544C2F" w:rsidR="00211459" w:rsidRPr="008A4DF5" w:rsidRDefault="00DA14EA">
      <w:pPr>
        <w:spacing w:after="60"/>
        <w:ind w:left="1985" w:hanging="1985"/>
        <w:rPr>
          <w:rFonts w:ascii="Arial" w:eastAsia="宋体" w:hAnsi="Arial" w:cs="Arial"/>
          <w:bCs/>
          <w:lang w:eastAsia="zh-CN"/>
        </w:rPr>
      </w:pPr>
      <w:r w:rsidRPr="008A4DF5">
        <w:rPr>
          <w:rFonts w:ascii="Arial" w:hAnsi="Arial" w:cs="Arial"/>
          <w:b/>
        </w:rPr>
        <w:t>Cc:</w:t>
      </w:r>
      <w:r w:rsidRPr="008A4DF5">
        <w:rPr>
          <w:rFonts w:ascii="Arial" w:hAnsi="Arial" w:cs="Arial"/>
          <w:bCs/>
        </w:rPr>
        <w:tab/>
      </w:r>
      <w:r w:rsidR="007D386A" w:rsidRPr="008A4DF5">
        <w:rPr>
          <w:rFonts w:ascii="Arial" w:hAnsi="Arial" w:cs="Arial" w:hint="eastAsia"/>
          <w:bCs/>
          <w:lang w:eastAsia="zh-CN"/>
        </w:rPr>
        <w:t>GSMA</w:t>
      </w:r>
    </w:p>
    <w:p w14:paraId="79121DB2" w14:textId="77777777" w:rsidR="00211459" w:rsidRPr="008A4DF5" w:rsidRDefault="00211459">
      <w:pPr>
        <w:spacing w:after="60"/>
        <w:ind w:left="1985" w:hanging="1985"/>
        <w:rPr>
          <w:rFonts w:ascii="Arial" w:eastAsia="MS Mincho" w:hAnsi="Arial" w:cs="Arial"/>
          <w:bCs/>
          <w:lang w:eastAsia="ja-JP"/>
        </w:rPr>
      </w:pPr>
    </w:p>
    <w:p w14:paraId="470A1E90" w14:textId="79A9E814" w:rsidR="00211459" w:rsidRPr="008A4DF5" w:rsidRDefault="00DA14EA">
      <w:pPr>
        <w:rPr>
          <w:rFonts w:ascii="Arial" w:hAnsi="Arial" w:cs="Arial"/>
          <w:lang w:eastAsia="zh-CN"/>
        </w:rPr>
      </w:pPr>
      <w:r w:rsidRPr="008A4DF5">
        <w:rPr>
          <w:rFonts w:ascii="Arial" w:hAnsi="Arial" w:cs="Arial"/>
          <w:b/>
          <w:bCs/>
        </w:rPr>
        <w:t>Contact Person:</w:t>
      </w:r>
      <w:r w:rsidR="005852DE" w:rsidRPr="008A4DF5">
        <w:rPr>
          <w:rFonts w:ascii="Arial" w:hAnsi="Arial" w:cs="Arial" w:hint="eastAsia"/>
          <w:lang w:eastAsia="zh-CN"/>
        </w:rPr>
        <w:tab/>
      </w:r>
    </w:p>
    <w:p w14:paraId="6A435F8A" w14:textId="3A8C6DF1" w:rsidR="00211459" w:rsidRPr="008A4DF5" w:rsidRDefault="00DA14EA">
      <w:pPr>
        <w:pStyle w:val="4"/>
        <w:ind w:left="567"/>
        <w:rPr>
          <w:rFonts w:cs="Arial"/>
          <w:lang w:eastAsia="zh-CN"/>
        </w:rPr>
      </w:pPr>
      <w:r w:rsidRPr="008A4DF5">
        <w:t>Name:</w:t>
      </w:r>
      <w:r w:rsidR="005852DE" w:rsidRPr="008A4DF5">
        <w:rPr>
          <w:rFonts w:hint="eastAsia"/>
          <w:lang w:eastAsia="zh-CN"/>
        </w:rPr>
        <w:tab/>
      </w:r>
      <w:r w:rsidR="005852DE" w:rsidRPr="008A4DF5">
        <w:rPr>
          <w:rFonts w:eastAsia="宋体" w:cs="Arial" w:hint="eastAsia"/>
          <w:b w:val="0"/>
          <w:bCs/>
          <w:lang w:eastAsia="zh-CN"/>
        </w:rPr>
        <w:t>X</w:t>
      </w:r>
      <w:r w:rsidR="005852DE" w:rsidRPr="008A4DF5">
        <w:rPr>
          <w:rFonts w:eastAsia="宋体" w:cs="Arial"/>
          <w:b w:val="0"/>
          <w:bCs/>
          <w:lang w:eastAsia="zh-CN"/>
        </w:rPr>
        <w:t>i</w:t>
      </w:r>
      <w:r w:rsidR="005852DE" w:rsidRPr="008A4DF5">
        <w:rPr>
          <w:rFonts w:eastAsia="宋体" w:cs="Arial" w:hint="eastAsia"/>
          <w:b w:val="0"/>
          <w:bCs/>
          <w:lang w:eastAsia="zh-CN"/>
        </w:rPr>
        <w:t>aoyan Duan</w:t>
      </w:r>
    </w:p>
    <w:p w14:paraId="35B51A2F" w14:textId="4223ECBB" w:rsidR="00211459" w:rsidRPr="008A4DF5" w:rsidRDefault="00DA14EA">
      <w:pPr>
        <w:pStyle w:val="7"/>
        <w:ind w:left="567"/>
        <w:rPr>
          <w:bCs/>
          <w:lang w:eastAsia="zh-CN"/>
        </w:rPr>
      </w:pPr>
      <w:r w:rsidRPr="008A4DF5">
        <w:rPr>
          <w:color w:val="auto"/>
        </w:rPr>
        <w:t>E-mail Address:</w:t>
      </w:r>
      <w:r w:rsidR="005852DE" w:rsidRPr="008A4DF5">
        <w:rPr>
          <w:rFonts w:hint="eastAsia"/>
          <w:bCs/>
          <w:lang w:eastAsia="zh-CN"/>
        </w:rPr>
        <w:tab/>
      </w:r>
      <w:r w:rsidR="005852DE" w:rsidRPr="008A4DF5">
        <w:rPr>
          <w:rFonts w:eastAsia="宋体" w:cs="Arial" w:hint="eastAsia"/>
          <w:b w:val="0"/>
          <w:bCs/>
          <w:color w:val="auto"/>
          <w:lang w:eastAsia="zh-CN"/>
        </w:rPr>
        <w:t>duanxiaoyan@catt.cn</w:t>
      </w:r>
    </w:p>
    <w:p w14:paraId="7FBA49DF" w14:textId="77777777" w:rsidR="00211459" w:rsidRPr="008A4DF5" w:rsidRDefault="0021145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28B0F72F" w14:textId="2AD283D2" w:rsidR="00211459" w:rsidRPr="008A4DF5" w:rsidRDefault="00DA14EA">
      <w:pPr>
        <w:tabs>
          <w:tab w:val="left" w:pos="2268"/>
        </w:tabs>
        <w:spacing w:after="60"/>
        <w:rPr>
          <w:rFonts w:ascii="Arial" w:hAnsi="Arial" w:cs="Arial"/>
          <w:bCs/>
          <w:lang w:eastAsia="ja-JP"/>
        </w:rPr>
      </w:pPr>
      <w:r w:rsidRPr="008A4DF5">
        <w:rPr>
          <w:rFonts w:ascii="Arial" w:hAnsi="Arial" w:cs="Arial"/>
          <w:b/>
        </w:rPr>
        <w:t>Send any reply LS to:</w:t>
      </w:r>
      <w:r w:rsidRPr="008A4DF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8A4DF5">
          <w:rPr>
            <w:rStyle w:val="a9"/>
            <w:rFonts w:cs="Arial"/>
            <w:b/>
          </w:rPr>
          <w:t>mailto:3GPPLiaison@etsi.org</w:t>
        </w:r>
      </w:hyperlink>
    </w:p>
    <w:p w14:paraId="280793A0" w14:textId="77777777" w:rsidR="00211459" w:rsidRPr="008A4DF5" w:rsidRDefault="00DA14EA">
      <w:pPr>
        <w:pStyle w:val="a7"/>
        <w:rPr>
          <w:lang w:eastAsia="zh-CN"/>
        </w:rPr>
      </w:pPr>
      <w:r w:rsidRPr="008A4DF5">
        <w:t>Attachments:</w:t>
      </w:r>
      <w:r w:rsidRPr="008A4DF5">
        <w:tab/>
      </w:r>
      <w:r w:rsidRPr="008A4DF5">
        <w:rPr>
          <w:lang w:eastAsia="zh-CN"/>
        </w:rPr>
        <w:t>-</w:t>
      </w:r>
    </w:p>
    <w:p w14:paraId="45B73AE4" w14:textId="77777777" w:rsidR="00211459" w:rsidRPr="008A4DF5" w:rsidRDefault="00211459">
      <w:pPr>
        <w:pBdr>
          <w:bottom w:val="single" w:sz="4" w:space="1" w:color="auto"/>
        </w:pBdr>
        <w:rPr>
          <w:rFonts w:ascii="Arial" w:hAnsi="Arial" w:cs="Arial"/>
          <w:lang w:eastAsia="ja-JP"/>
        </w:rPr>
      </w:pPr>
    </w:p>
    <w:p w14:paraId="215B0789" w14:textId="77777777" w:rsidR="00211459" w:rsidRPr="008A4DF5" w:rsidRDefault="00211459">
      <w:pPr>
        <w:rPr>
          <w:rFonts w:ascii="Arial" w:hAnsi="Arial" w:cs="Arial"/>
        </w:rPr>
      </w:pPr>
    </w:p>
    <w:p w14:paraId="3C3CC9EB" w14:textId="77777777" w:rsidR="00211459" w:rsidRPr="008A4DF5" w:rsidRDefault="00DA14EA">
      <w:pPr>
        <w:rPr>
          <w:rFonts w:ascii="Arial" w:hAnsi="Arial" w:cs="Arial"/>
          <w:b/>
        </w:rPr>
      </w:pPr>
      <w:r w:rsidRPr="008A4DF5">
        <w:rPr>
          <w:rFonts w:ascii="Arial" w:hAnsi="Arial" w:cs="Arial"/>
          <w:b/>
        </w:rPr>
        <w:t>1. Overall Description:</w:t>
      </w:r>
    </w:p>
    <w:p w14:paraId="5772B917" w14:textId="304C9E13" w:rsidR="00537B59" w:rsidRPr="008A4DF5" w:rsidRDefault="00B82A80">
      <w:pPr>
        <w:rPr>
          <w:rFonts w:ascii="Arial" w:hAnsi="Arial" w:cs="Arial"/>
          <w:lang w:eastAsia="zh-CN"/>
        </w:rPr>
      </w:pPr>
      <w:r w:rsidRPr="008A4DF5">
        <w:rPr>
          <w:rFonts w:ascii="Arial" w:hAnsi="Arial" w:cs="Arial"/>
          <w:lang w:eastAsia="zh-CN"/>
        </w:rPr>
        <w:t>SA</w:t>
      </w:r>
      <w:r w:rsidRPr="008A4DF5">
        <w:rPr>
          <w:rFonts w:ascii="Arial" w:hAnsi="Arial" w:cs="Arial" w:hint="eastAsia"/>
          <w:lang w:eastAsia="zh-CN"/>
        </w:rPr>
        <w:t>2</w:t>
      </w:r>
      <w:r w:rsidRPr="008A4DF5">
        <w:rPr>
          <w:rFonts w:ascii="Arial" w:hAnsi="Arial" w:cs="Arial"/>
          <w:lang w:eastAsia="zh-CN"/>
        </w:rPr>
        <w:t xml:space="preserve"> thank</w:t>
      </w:r>
      <w:r w:rsidRPr="008A4DF5">
        <w:rPr>
          <w:rFonts w:ascii="Arial" w:hAnsi="Arial" w:cs="Arial" w:hint="eastAsia"/>
          <w:lang w:eastAsia="zh-CN"/>
        </w:rPr>
        <w:t>s</w:t>
      </w:r>
      <w:r w:rsidRPr="008A4DF5">
        <w:rPr>
          <w:rFonts w:ascii="Arial" w:hAnsi="Arial" w:cs="Arial"/>
          <w:lang w:eastAsia="zh-CN"/>
        </w:rPr>
        <w:t xml:space="preserve"> SA</w:t>
      </w:r>
      <w:r w:rsidRPr="008A4DF5">
        <w:rPr>
          <w:rFonts w:ascii="Arial" w:hAnsi="Arial" w:cs="Arial" w:hint="eastAsia"/>
          <w:lang w:eastAsia="zh-CN"/>
        </w:rPr>
        <w:t>3</w:t>
      </w:r>
      <w:r w:rsidRPr="008A4DF5">
        <w:rPr>
          <w:rFonts w:ascii="Arial" w:hAnsi="Arial" w:cs="Arial"/>
          <w:lang w:eastAsia="zh-CN"/>
        </w:rPr>
        <w:t xml:space="preserve"> for their</w:t>
      </w:r>
      <w:r w:rsidRPr="008A4DF5">
        <w:rPr>
          <w:rFonts w:ascii="Arial" w:hAnsi="Arial" w:cs="Arial" w:hint="eastAsia"/>
          <w:lang w:eastAsia="zh-CN"/>
        </w:rPr>
        <w:t xml:space="preserve"> Reply</w:t>
      </w:r>
      <w:r w:rsidRPr="008A4DF5">
        <w:rPr>
          <w:rFonts w:ascii="Arial" w:hAnsi="Arial" w:cs="Arial"/>
          <w:lang w:eastAsia="zh-CN"/>
        </w:rPr>
        <w:t xml:space="preserve"> LS </w:t>
      </w:r>
      <w:r w:rsidRPr="008A4DF5">
        <w:rPr>
          <w:rFonts w:ascii="Arial" w:eastAsia="宋体" w:hAnsi="Arial" w:cs="Arial"/>
          <w:lang w:eastAsia="zh-CN"/>
        </w:rPr>
        <w:t>S3-223020</w:t>
      </w:r>
      <w:r w:rsidRPr="008A4DF5">
        <w:rPr>
          <w:rFonts w:ascii="Arial" w:hAnsi="Arial" w:cs="Arial"/>
          <w:lang w:eastAsia="zh-CN"/>
        </w:rPr>
        <w:t xml:space="preserve"> on data and analytics exchange between two NWDAFs in different PLMNs.</w:t>
      </w:r>
    </w:p>
    <w:p w14:paraId="26B5722F" w14:textId="4CECD3C6" w:rsidR="00682DB5" w:rsidRPr="008A4DF5" w:rsidRDefault="00682DB5" w:rsidP="00682DB5">
      <w:pPr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t>SA2 has discussed the questions from SA3</w:t>
      </w:r>
      <w:r w:rsidRPr="008A4DF5">
        <w:rPr>
          <w:rFonts w:ascii="Arial" w:hAnsi="Arial" w:cs="Arial"/>
          <w:lang w:eastAsia="zh-CN"/>
        </w:rPr>
        <w:t xml:space="preserve"> </w:t>
      </w:r>
      <w:r w:rsidRPr="008A4DF5">
        <w:rPr>
          <w:rFonts w:ascii="Arial" w:hAnsi="Arial" w:cs="Arial" w:hint="eastAsia"/>
          <w:lang w:eastAsia="zh-CN"/>
        </w:rPr>
        <w:t>and would like to provide the following answers: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682DB5" w:rsidRPr="008A4DF5" w14:paraId="107D0F6C" w14:textId="77777777" w:rsidTr="00682DB5">
        <w:trPr>
          <w:trHeight w:val="517"/>
        </w:trPr>
        <w:tc>
          <w:tcPr>
            <w:tcW w:w="10081" w:type="dxa"/>
          </w:tcPr>
          <w:p w14:paraId="0DABBCF7" w14:textId="26101A80" w:rsidR="00682DB5" w:rsidRPr="008A4DF5" w:rsidRDefault="00682DB5" w:rsidP="00682DB5">
            <w:pPr>
              <w:spacing w:after="0"/>
              <w:rPr>
                <w:rFonts w:ascii="Arial" w:hAnsi="Arial" w:cs="Arial"/>
                <w:lang w:eastAsia="zh-CN"/>
              </w:rPr>
            </w:pPr>
            <w:r w:rsidRPr="008A4DF5">
              <w:rPr>
                <w:rFonts w:ascii="Arial" w:hAnsi="Arial" w:cs="Arial" w:hint="eastAsia"/>
                <w:b/>
                <w:lang w:eastAsia="zh-CN"/>
              </w:rPr>
              <w:t>Question 1:</w:t>
            </w:r>
            <w:r w:rsidRPr="008A4DF5">
              <w:rPr>
                <w:rFonts w:ascii="Arial" w:hAnsi="Arial" w:cs="Arial" w:hint="eastAsia"/>
                <w:lang w:eastAsia="zh-CN"/>
              </w:rPr>
              <w:t xml:space="preserve"> </w:t>
            </w:r>
            <w:r w:rsidRPr="008A4DF5">
              <w:rPr>
                <w:rFonts w:ascii="Arial" w:hAnsi="Arial" w:cs="Arial"/>
                <w:lang w:eastAsia="zh-CN"/>
              </w:rPr>
              <w:t>SA3 is interested in knowing what type of UE-specific data and/or analytics is foreseen to be exchanged between VPLMN and HPLMN in the context of eNA.</w:t>
            </w:r>
          </w:p>
        </w:tc>
      </w:tr>
    </w:tbl>
    <w:p w14:paraId="040527FB" w14:textId="75B9D1C5" w:rsidR="00682DB5" w:rsidRPr="008A4DF5" w:rsidRDefault="00F06CE0" w:rsidP="00682DB5">
      <w:pPr>
        <w:spacing w:before="160" w:after="0"/>
        <w:rPr>
          <w:rFonts w:ascii="Arial" w:hAnsi="Arial" w:cs="Arial"/>
          <w:b/>
          <w:lang w:eastAsia="zh-CN"/>
        </w:rPr>
      </w:pPr>
      <w:r w:rsidRPr="008A4DF5">
        <w:rPr>
          <w:rFonts w:ascii="Arial" w:hAnsi="Arial" w:cs="Arial" w:hint="eastAsia"/>
          <w:b/>
          <w:lang w:eastAsia="zh-CN"/>
        </w:rPr>
        <w:t>Answer to Question 1:</w:t>
      </w:r>
    </w:p>
    <w:p w14:paraId="2261CC7A" w14:textId="5D2AA08E" w:rsidR="00682DB5" w:rsidRPr="008A4DF5" w:rsidRDefault="00A62EAE" w:rsidP="00682DB5">
      <w:pPr>
        <w:spacing w:before="160" w:after="0"/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t xml:space="preserve">According to the conclusions in clause 8.3 of TR 23.700-81, the </w:t>
      </w:r>
      <w:r w:rsidR="00BB6543" w:rsidRPr="008A4DF5">
        <w:rPr>
          <w:rFonts w:ascii="Arial" w:hAnsi="Arial" w:cs="Arial" w:hint="eastAsia"/>
          <w:lang w:eastAsia="zh-CN"/>
        </w:rPr>
        <w:t xml:space="preserve">following </w:t>
      </w:r>
      <w:r w:rsidRPr="008A4DF5">
        <w:rPr>
          <w:rFonts w:ascii="Arial" w:hAnsi="Arial" w:cs="Arial" w:hint="eastAsia"/>
          <w:lang w:eastAsia="zh-CN"/>
        </w:rPr>
        <w:t xml:space="preserve">analytics and input data for these analytics can be exchanged between VPLMN and HPLMN </w:t>
      </w:r>
      <w:r w:rsidR="00002A33" w:rsidRPr="008A4DF5">
        <w:rPr>
          <w:rFonts w:ascii="Arial" w:hAnsi="Arial" w:cs="Arial" w:hint="eastAsia"/>
          <w:lang w:eastAsia="zh-CN"/>
        </w:rPr>
        <w:t>(</w:t>
      </w:r>
      <w:r w:rsidRPr="008A4DF5">
        <w:rPr>
          <w:rFonts w:ascii="Arial" w:hAnsi="Arial" w:cs="Arial" w:hint="eastAsia"/>
          <w:lang w:eastAsia="zh-CN"/>
        </w:rPr>
        <w:t>for the purpose of network slice selection, NF selection</w:t>
      </w:r>
      <w:r w:rsidR="005E61E5" w:rsidRPr="008A4DF5">
        <w:rPr>
          <w:rFonts w:ascii="Arial" w:hAnsi="Arial" w:cs="Arial" w:hint="eastAsia"/>
          <w:lang w:eastAsia="zh-CN"/>
        </w:rPr>
        <w:t>,</w:t>
      </w:r>
      <w:r w:rsidRPr="008A4DF5">
        <w:rPr>
          <w:rFonts w:ascii="Arial" w:hAnsi="Arial" w:cs="Arial" w:hint="eastAsia"/>
          <w:lang w:eastAsia="zh-CN"/>
        </w:rPr>
        <w:t xml:space="preserve"> QoS control, </w:t>
      </w:r>
      <w:r w:rsidR="000C5644" w:rsidRPr="008A4DF5">
        <w:rPr>
          <w:rFonts w:ascii="Arial" w:hAnsi="Arial" w:cs="Arial" w:hint="eastAsia"/>
          <w:lang w:eastAsia="zh-CN"/>
        </w:rPr>
        <w:t xml:space="preserve">URSP provisioning, </w:t>
      </w:r>
      <w:r w:rsidRPr="008A4DF5">
        <w:rPr>
          <w:rFonts w:ascii="Arial" w:hAnsi="Arial" w:cs="Arial" w:hint="eastAsia"/>
          <w:lang w:eastAsia="zh-CN"/>
        </w:rPr>
        <w:t>etc</w:t>
      </w:r>
      <w:r w:rsidR="00FC6A2C" w:rsidRPr="008A4DF5">
        <w:rPr>
          <w:rFonts w:ascii="Arial" w:hAnsi="Arial" w:cs="Arial" w:hint="eastAsia"/>
          <w:lang w:eastAsia="zh-CN"/>
        </w:rPr>
        <w:t>.</w:t>
      </w:r>
      <w:r w:rsidR="00002A33" w:rsidRPr="008A4DF5">
        <w:rPr>
          <w:rFonts w:ascii="Arial" w:hAnsi="Arial" w:cs="Arial" w:hint="eastAsia"/>
          <w:lang w:eastAsia="zh-CN"/>
        </w:rPr>
        <w:t>)</w:t>
      </w:r>
      <w:r w:rsidRPr="008A4DF5">
        <w:rPr>
          <w:rFonts w:ascii="Arial" w:hAnsi="Arial" w:cs="Arial" w:hint="eastAsia"/>
          <w:lang w:eastAsia="zh-CN"/>
        </w:rPr>
        <w:t xml:space="preserve">: </w:t>
      </w:r>
      <w:r w:rsidR="005E61E5" w:rsidRPr="008A4DF5">
        <w:rPr>
          <w:rFonts w:ascii="Arial" w:hAnsi="Arial" w:cs="Arial" w:hint="eastAsia"/>
          <w:lang w:eastAsia="zh-CN"/>
        </w:rPr>
        <w:t>S</w:t>
      </w:r>
      <w:r w:rsidRPr="008A4DF5">
        <w:rPr>
          <w:rFonts w:ascii="Arial" w:hAnsi="Arial" w:cs="Arial"/>
          <w:lang w:eastAsia="zh-CN"/>
        </w:rPr>
        <w:t>lice load level analytics, NF load analytics</w:t>
      </w:r>
      <w:r w:rsidRPr="008A4DF5">
        <w:rPr>
          <w:rFonts w:ascii="Arial" w:hAnsi="Arial" w:cs="Arial" w:hint="eastAsia"/>
          <w:lang w:eastAsia="zh-CN"/>
        </w:rPr>
        <w:t xml:space="preserve"> and </w:t>
      </w:r>
      <w:r w:rsidR="005E61E5" w:rsidRPr="008A4DF5">
        <w:rPr>
          <w:rFonts w:ascii="Arial" w:hAnsi="Arial" w:cs="Arial" w:hint="eastAsia"/>
          <w:lang w:eastAsia="zh-CN"/>
        </w:rPr>
        <w:t>S</w:t>
      </w:r>
      <w:r w:rsidRPr="008A4DF5">
        <w:rPr>
          <w:rFonts w:ascii="Arial" w:hAnsi="Arial" w:cs="Arial"/>
          <w:lang w:eastAsia="zh-CN"/>
        </w:rPr>
        <w:t>ervice experience analytics</w:t>
      </w:r>
      <w:r w:rsidRPr="008A4DF5">
        <w:rPr>
          <w:rFonts w:ascii="Arial" w:hAnsi="Arial" w:cs="Arial" w:hint="eastAsia"/>
          <w:lang w:eastAsia="zh-CN"/>
        </w:rPr>
        <w:t>.</w:t>
      </w:r>
    </w:p>
    <w:p w14:paraId="6F1B8895" w14:textId="6290CCE9" w:rsidR="00DB723A" w:rsidRPr="008A4DF5" w:rsidRDefault="00DB723A" w:rsidP="00573160">
      <w:pPr>
        <w:spacing w:before="160" w:after="0"/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t>Among the</w:t>
      </w:r>
      <w:r w:rsidR="000677B8" w:rsidRPr="008A4DF5">
        <w:rPr>
          <w:rFonts w:ascii="Arial" w:hAnsi="Arial" w:cs="Arial" w:hint="eastAsia"/>
          <w:lang w:eastAsia="zh-CN"/>
        </w:rPr>
        <w:t xml:space="preserve">se </w:t>
      </w:r>
      <w:r w:rsidRPr="008A4DF5">
        <w:rPr>
          <w:rFonts w:ascii="Arial" w:hAnsi="Arial" w:cs="Arial" w:hint="eastAsia"/>
          <w:lang w:eastAsia="zh-CN"/>
        </w:rPr>
        <w:t>analytics</w:t>
      </w:r>
      <w:r w:rsidR="00ED6520" w:rsidRPr="008A4DF5">
        <w:rPr>
          <w:rFonts w:ascii="Arial" w:hAnsi="Arial" w:cs="Arial" w:hint="eastAsia"/>
          <w:lang w:eastAsia="zh-CN"/>
        </w:rPr>
        <w:t xml:space="preserve"> identified for exchange in roaming case so far:</w:t>
      </w:r>
    </w:p>
    <w:p w14:paraId="291627AF" w14:textId="4117371D" w:rsidR="00573160" w:rsidRPr="008A4DF5" w:rsidRDefault="00573160" w:rsidP="00145AB2">
      <w:pPr>
        <w:pStyle w:val="ae"/>
        <w:numPr>
          <w:ilvl w:val="0"/>
          <w:numId w:val="1"/>
        </w:numPr>
        <w:spacing w:before="160" w:after="0"/>
        <w:ind w:firstLineChars="0"/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t>The S</w:t>
      </w:r>
      <w:r w:rsidRPr="008A4DF5">
        <w:rPr>
          <w:rFonts w:ascii="Arial" w:hAnsi="Arial" w:cs="Arial"/>
          <w:lang w:eastAsia="zh-CN"/>
        </w:rPr>
        <w:t>lice load level analytics</w:t>
      </w:r>
      <w:r w:rsidRPr="008A4DF5">
        <w:rPr>
          <w:rFonts w:ascii="Arial" w:hAnsi="Arial" w:cs="Arial" w:hint="eastAsia"/>
          <w:lang w:eastAsia="zh-CN"/>
        </w:rPr>
        <w:t xml:space="preserve"> is not UE-specific and does not use UE-specific data as input for analytics</w:t>
      </w:r>
      <w:r w:rsidR="00BC1F34" w:rsidRPr="008A4DF5">
        <w:rPr>
          <w:rFonts w:ascii="Arial" w:hAnsi="Arial" w:cs="Arial" w:hint="eastAsia"/>
          <w:lang w:eastAsia="zh-CN"/>
        </w:rPr>
        <w:t>, see clause 6.3.2A of TS 23.288.</w:t>
      </w:r>
    </w:p>
    <w:p w14:paraId="407F2E3D" w14:textId="4AD7A255" w:rsidR="00F54322" w:rsidRPr="008A4DF5" w:rsidRDefault="00C40AD9" w:rsidP="00145AB2">
      <w:pPr>
        <w:pStyle w:val="ae"/>
        <w:numPr>
          <w:ilvl w:val="0"/>
          <w:numId w:val="1"/>
        </w:numPr>
        <w:spacing w:before="160" w:after="0"/>
        <w:ind w:firstLineChars="0"/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t xml:space="preserve">The </w:t>
      </w:r>
      <w:r w:rsidRPr="008A4DF5">
        <w:rPr>
          <w:rFonts w:ascii="Arial" w:hAnsi="Arial" w:cs="Arial"/>
          <w:lang w:eastAsia="zh-CN"/>
        </w:rPr>
        <w:t>NF load analytics</w:t>
      </w:r>
      <w:r w:rsidRPr="008A4DF5">
        <w:rPr>
          <w:rFonts w:ascii="Arial" w:hAnsi="Arial" w:cs="Arial" w:hint="eastAsia"/>
          <w:lang w:eastAsia="zh-CN"/>
        </w:rPr>
        <w:t xml:space="preserve"> </w:t>
      </w:r>
      <w:r w:rsidR="00555750" w:rsidRPr="008A4DF5">
        <w:rPr>
          <w:rFonts w:ascii="Arial" w:hAnsi="Arial" w:cs="Arial" w:hint="eastAsia"/>
          <w:lang w:eastAsia="zh-CN"/>
        </w:rPr>
        <w:t>is</w:t>
      </w:r>
      <w:r w:rsidRPr="008A4DF5">
        <w:rPr>
          <w:rFonts w:ascii="Arial" w:hAnsi="Arial" w:cs="Arial" w:hint="eastAsia"/>
          <w:lang w:eastAsia="zh-CN"/>
        </w:rPr>
        <w:t xml:space="preserve"> not UE-specific, </w:t>
      </w:r>
      <w:r w:rsidR="00EC4A21" w:rsidRPr="008A4DF5">
        <w:rPr>
          <w:rFonts w:ascii="Arial" w:hAnsi="Arial" w:cs="Arial" w:hint="eastAsia"/>
          <w:lang w:eastAsia="zh-CN"/>
        </w:rPr>
        <w:t xml:space="preserve">and </w:t>
      </w:r>
      <w:r w:rsidRPr="008A4DF5">
        <w:rPr>
          <w:rFonts w:ascii="Arial" w:hAnsi="Arial" w:cs="Arial" w:hint="eastAsia"/>
          <w:lang w:eastAsia="zh-CN"/>
        </w:rPr>
        <w:t>may</w:t>
      </w:r>
      <w:r w:rsidR="00EC4A21" w:rsidRPr="008A4DF5">
        <w:rPr>
          <w:rFonts w:ascii="Arial" w:hAnsi="Arial" w:cs="Arial" w:hint="eastAsia"/>
          <w:lang w:eastAsia="zh-CN"/>
        </w:rPr>
        <w:t xml:space="preserve"> or may not</w:t>
      </w:r>
      <w:r w:rsidRPr="008A4DF5">
        <w:rPr>
          <w:rFonts w:ascii="Arial" w:hAnsi="Arial" w:cs="Arial" w:hint="eastAsia"/>
          <w:lang w:eastAsia="zh-CN"/>
        </w:rPr>
        <w:t xml:space="preserve"> use UE-specific data </w:t>
      </w:r>
      <w:r w:rsidR="00BC1F34" w:rsidRPr="008A4DF5">
        <w:rPr>
          <w:rFonts w:ascii="Arial" w:hAnsi="Arial" w:cs="Arial" w:hint="eastAsia"/>
          <w:lang w:eastAsia="zh-CN"/>
        </w:rPr>
        <w:t>(</w:t>
      </w:r>
      <w:r w:rsidR="00384BC2" w:rsidRPr="008A4DF5">
        <w:rPr>
          <w:rFonts w:ascii="Arial" w:hAnsi="Arial" w:cs="Arial" w:hint="eastAsia"/>
          <w:lang w:eastAsia="zh-CN"/>
        </w:rPr>
        <w:t>i.e</w:t>
      </w:r>
      <w:r w:rsidR="00BC1F34" w:rsidRPr="008A4DF5">
        <w:rPr>
          <w:rFonts w:ascii="Arial" w:hAnsi="Arial" w:cs="Arial" w:hint="eastAsia"/>
          <w:lang w:eastAsia="zh-CN"/>
        </w:rPr>
        <w:t>.</w:t>
      </w:r>
      <w:r w:rsidR="00C57B52" w:rsidRPr="008A4DF5">
        <w:rPr>
          <w:rFonts w:ascii="Arial" w:hAnsi="Arial" w:cs="Arial" w:hint="eastAsia"/>
          <w:lang w:eastAsia="zh-CN"/>
        </w:rPr>
        <w:t xml:space="preserve"> UE speed, UE Orientation, </w:t>
      </w:r>
      <w:r w:rsidR="00384BC2" w:rsidRPr="008A4DF5">
        <w:rPr>
          <w:rFonts w:ascii="Arial" w:hAnsi="Arial" w:cs="Arial" w:hint="eastAsia"/>
          <w:lang w:eastAsia="zh-CN"/>
        </w:rPr>
        <w:t>Per UE attribute</w:t>
      </w:r>
      <w:r w:rsidR="00EC4A21" w:rsidRPr="008A4DF5">
        <w:rPr>
          <w:rFonts w:ascii="Arial" w:hAnsi="Arial" w:cs="Arial" w:hint="eastAsia"/>
          <w:lang w:eastAsia="zh-CN"/>
        </w:rPr>
        <w:t xml:space="preserve"> (</w:t>
      </w:r>
      <w:r w:rsidR="00EC4A21" w:rsidRPr="008A4DF5">
        <w:rPr>
          <w:rFonts w:ascii="Arial" w:hAnsi="Arial" w:cs="Arial"/>
          <w:lang w:eastAsia="zh-CN"/>
        </w:rPr>
        <w:t>Destination</w:t>
      </w:r>
      <w:r w:rsidR="00EC4A21" w:rsidRPr="008A4DF5">
        <w:rPr>
          <w:rFonts w:ascii="Arial" w:hAnsi="Arial" w:cs="Arial" w:hint="eastAsia"/>
          <w:lang w:eastAsia="zh-CN"/>
        </w:rPr>
        <w:t>,</w:t>
      </w:r>
      <w:r w:rsidR="00EC4A21" w:rsidRPr="008A4DF5">
        <w:t xml:space="preserve"> </w:t>
      </w:r>
      <w:r w:rsidR="00EC4A21" w:rsidRPr="008A4DF5">
        <w:rPr>
          <w:rFonts w:ascii="Arial" w:hAnsi="Arial" w:cs="Arial"/>
          <w:lang w:eastAsia="zh-CN"/>
        </w:rPr>
        <w:t>Route</w:t>
      </w:r>
      <w:r w:rsidR="00EC4A21" w:rsidRPr="008A4DF5">
        <w:rPr>
          <w:rFonts w:ascii="Arial" w:hAnsi="Arial" w:cs="Arial" w:hint="eastAsia"/>
          <w:lang w:eastAsia="zh-CN"/>
        </w:rPr>
        <w:t>, Average Speed, Time of arrival)</w:t>
      </w:r>
      <w:r w:rsidR="00BC1F34" w:rsidRPr="008A4DF5">
        <w:rPr>
          <w:rFonts w:ascii="Arial" w:hAnsi="Arial" w:cs="Arial" w:hint="eastAsia"/>
          <w:lang w:eastAsia="zh-CN"/>
        </w:rPr>
        <w:t xml:space="preserve">) </w:t>
      </w:r>
      <w:r w:rsidRPr="008A4DF5">
        <w:rPr>
          <w:rFonts w:ascii="Arial" w:hAnsi="Arial" w:cs="Arial" w:hint="eastAsia"/>
          <w:lang w:eastAsia="zh-CN"/>
        </w:rPr>
        <w:t xml:space="preserve">as input </w:t>
      </w:r>
      <w:r w:rsidR="0034103E" w:rsidRPr="008A4DF5">
        <w:rPr>
          <w:rFonts w:ascii="Arial" w:hAnsi="Arial" w:cs="Arial" w:hint="eastAsia"/>
          <w:lang w:eastAsia="zh-CN"/>
        </w:rPr>
        <w:t>for analytics</w:t>
      </w:r>
      <w:r w:rsidR="00384BC2" w:rsidRPr="008A4DF5">
        <w:rPr>
          <w:rFonts w:ascii="Arial" w:hAnsi="Arial" w:cs="Arial" w:hint="eastAsia"/>
          <w:lang w:eastAsia="zh-CN"/>
        </w:rPr>
        <w:t>, see clause 6.5.2 of TS 23.288.</w:t>
      </w:r>
    </w:p>
    <w:p w14:paraId="5F0D00D4" w14:textId="72F2D4B5" w:rsidR="00EC4A21" w:rsidRPr="008A4DF5" w:rsidRDefault="00EC4A21" w:rsidP="00EC4A21">
      <w:pPr>
        <w:pStyle w:val="ae"/>
        <w:numPr>
          <w:ilvl w:val="0"/>
          <w:numId w:val="1"/>
        </w:numPr>
        <w:spacing w:before="160" w:after="0"/>
        <w:ind w:firstLineChars="0"/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t>The S</w:t>
      </w:r>
      <w:r w:rsidRPr="008A4DF5">
        <w:rPr>
          <w:rFonts w:ascii="Arial" w:hAnsi="Arial" w:cs="Arial"/>
          <w:lang w:eastAsia="zh-CN"/>
        </w:rPr>
        <w:t>ervice experience analytics</w:t>
      </w:r>
      <w:r w:rsidRPr="008A4DF5">
        <w:rPr>
          <w:rFonts w:ascii="Arial" w:hAnsi="Arial" w:cs="Arial" w:hint="eastAsia"/>
          <w:lang w:eastAsia="zh-CN"/>
        </w:rPr>
        <w:t xml:space="preserve"> can be non</w:t>
      </w:r>
      <w:r w:rsidR="007A29BD" w:rsidRPr="008A4DF5">
        <w:rPr>
          <w:rFonts w:ascii="Arial" w:hAnsi="Arial" w:cs="Arial" w:hint="eastAsia"/>
          <w:lang w:eastAsia="zh-CN"/>
        </w:rPr>
        <w:t xml:space="preserve"> </w:t>
      </w:r>
      <w:r w:rsidRPr="008A4DF5">
        <w:rPr>
          <w:rFonts w:ascii="Arial" w:hAnsi="Arial" w:cs="Arial" w:hint="eastAsia"/>
          <w:lang w:eastAsia="zh-CN"/>
        </w:rPr>
        <w:t xml:space="preserve">UE-specific (i.e. </w:t>
      </w:r>
      <w:r w:rsidRPr="008A4DF5">
        <w:rPr>
          <w:rFonts w:ascii="Arial" w:hAnsi="Arial" w:cs="Arial"/>
          <w:lang w:eastAsia="zh-CN"/>
        </w:rPr>
        <w:t>Service Experience for a Network Slice</w:t>
      </w:r>
      <w:r w:rsidRPr="008A4DF5">
        <w:rPr>
          <w:rFonts w:ascii="Arial" w:hAnsi="Arial" w:cs="Arial" w:hint="eastAsia"/>
          <w:lang w:eastAsia="zh-CN"/>
        </w:rPr>
        <w:t xml:space="preserve"> or an application) or UE-specific (i.e. </w:t>
      </w:r>
      <w:r w:rsidRPr="008A4DF5">
        <w:rPr>
          <w:rFonts w:ascii="Arial" w:hAnsi="Arial" w:cs="Arial"/>
          <w:lang w:eastAsia="zh-CN"/>
        </w:rPr>
        <w:t>Service Experience for a UE</w:t>
      </w:r>
      <w:r w:rsidRPr="008A4DF5">
        <w:rPr>
          <w:rFonts w:ascii="Arial" w:hAnsi="Arial" w:cs="Arial" w:hint="eastAsia"/>
          <w:lang w:eastAsia="zh-CN"/>
        </w:rPr>
        <w:t xml:space="preserve">), and may or may not use UE-specific data (i.e. </w:t>
      </w:r>
      <w:r w:rsidRPr="008A4DF5">
        <w:rPr>
          <w:rFonts w:ascii="Arial" w:hAnsi="Arial" w:cs="Arial"/>
          <w:lang w:eastAsia="zh-CN"/>
        </w:rPr>
        <w:t>QoE metrics</w:t>
      </w:r>
      <w:r w:rsidRPr="008A4DF5">
        <w:rPr>
          <w:rFonts w:ascii="Arial" w:hAnsi="Arial" w:cs="Arial" w:hint="eastAsia"/>
          <w:lang w:eastAsia="zh-CN"/>
        </w:rPr>
        <w:t xml:space="preserve">, </w:t>
      </w:r>
      <w:r w:rsidRPr="008A4DF5">
        <w:rPr>
          <w:rFonts w:ascii="Arial" w:hAnsi="Arial" w:cs="Arial"/>
          <w:lang w:eastAsia="zh-CN"/>
        </w:rPr>
        <w:t>UE location</w:t>
      </w:r>
      <w:r w:rsidRPr="008A4DF5">
        <w:rPr>
          <w:rFonts w:ascii="Arial" w:hAnsi="Arial" w:cs="Arial" w:hint="eastAsia"/>
          <w:lang w:eastAsia="zh-CN"/>
        </w:rPr>
        <w:t xml:space="preserve">, </w:t>
      </w:r>
      <w:r w:rsidRPr="008A4DF5">
        <w:rPr>
          <w:rFonts w:ascii="Arial" w:hAnsi="Arial" w:cs="Arial"/>
          <w:lang w:eastAsia="zh-CN"/>
        </w:rPr>
        <w:t>Performance Data</w:t>
      </w:r>
      <w:r w:rsidRPr="008A4DF5">
        <w:rPr>
          <w:rFonts w:ascii="Arial" w:hAnsi="Arial" w:cs="Arial" w:hint="eastAsia"/>
          <w:lang w:eastAsia="zh-CN"/>
        </w:rPr>
        <w:t>) as input for analytics, see clause 6.4.2 of TS 23.288.</w:t>
      </w:r>
    </w:p>
    <w:p w14:paraId="4708FE78" w14:textId="52E0BEB9" w:rsidR="00930566" w:rsidRPr="008A4DF5" w:rsidRDefault="00F579EB" w:rsidP="00930566">
      <w:pPr>
        <w:spacing w:before="160" w:after="0"/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t>SA2 would also like to inform SA3 that SA2 agrees to send a LS on</w:t>
      </w:r>
      <w:r w:rsidRPr="008A4DF5">
        <w:rPr>
          <w:rFonts w:ascii="Arial" w:hAnsi="Arial" w:cs="Arial"/>
          <w:lang w:eastAsia="zh-CN"/>
        </w:rPr>
        <w:t xml:space="preserve"> UE-specific data and/or analytics</w:t>
      </w:r>
      <w:r w:rsidRPr="008A4DF5">
        <w:rPr>
          <w:rFonts w:ascii="Arial" w:hAnsi="Arial" w:cs="Arial" w:hint="eastAsia"/>
          <w:lang w:eastAsia="zh-CN"/>
        </w:rPr>
        <w:t xml:space="preserve"> </w:t>
      </w:r>
      <w:r w:rsidRPr="008A4DF5">
        <w:rPr>
          <w:rFonts w:ascii="Arial" w:hAnsi="Arial" w:cs="Arial"/>
          <w:lang w:eastAsia="zh-CN"/>
        </w:rPr>
        <w:t>exchange</w:t>
      </w:r>
      <w:r w:rsidRPr="008A4DF5">
        <w:rPr>
          <w:rFonts w:ascii="Arial" w:hAnsi="Arial" w:cs="Arial" w:hint="eastAsia"/>
          <w:lang w:eastAsia="zh-CN"/>
        </w:rPr>
        <w:t>s</w:t>
      </w:r>
      <w:r w:rsidRPr="008A4DF5">
        <w:rPr>
          <w:rFonts w:ascii="Arial" w:hAnsi="Arial" w:cs="Arial"/>
          <w:lang w:eastAsia="zh-CN"/>
        </w:rPr>
        <w:t xml:space="preserve"> between VPLMN and HPLMN</w:t>
      </w:r>
      <w:r w:rsidR="00E4617C" w:rsidRPr="008A4DF5">
        <w:rPr>
          <w:rFonts w:ascii="Arial" w:hAnsi="Arial" w:cs="Arial" w:hint="eastAsia"/>
          <w:lang w:eastAsia="zh-CN"/>
        </w:rPr>
        <w:t>. Based on GSMA feedback</w:t>
      </w:r>
      <w:r w:rsidR="00CB373D" w:rsidRPr="008A4DF5">
        <w:rPr>
          <w:rFonts w:ascii="Arial" w:hAnsi="Arial" w:cs="Arial" w:hint="eastAsia"/>
          <w:lang w:eastAsia="zh-CN"/>
        </w:rPr>
        <w:t xml:space="preserve">, whether and what type of </w:t>
      </w:r>
      <w:r w:rsidR="00CB373D" w:rsidRPr="008A4DF5">
        <w:rPr>
          <w:rFonts w:ascii="Arial" w:hAnsi="Arial" w:cs="Arial"/>
          <w:lang w:eastAsia="zh-CN"/>
        </w:rPr>
        <w:t>UE-specific data and/or analytics</w:t>
      </w:r>
      <w:r w:rsidR="00CB373D" w:rsidRPr="008A4DF5">
        <w:rPr>
          <w:rFonts w:ascii="Arial" w:hAnsi="Arial" w:cs="Arial" w:hint="eastAsia"/>
          <w:lang w:eastAsia="zh-CN"/>
        </w:rPr>
        <w:t xml:space="preserve"> </w:t>
      </w:r>
      <w:r w:rsidR="00CB373D" w:rsidRPr="008A4DF5">
        <w:rPr>
          <w:rFonts w:ascii="Arial" w:hAnsi="Arial" w:cs="Arial"/>
          <w:lang w:eastAsia="zh-CN"/>
        </w:rPr>
        <w:t>exchange</w:t>
      </w:r>
      <w:r w:rsidR="00CB373D" w:rsidRPr="008A4DF5">
        <w:rPr>
          <w:rFonts w:ascii="Arial" w:hAnsi="Arial" w:cs="Arial" w:hint="eastAsia"/>
          <w:lang w:eastAsia="zh-CN"/>
        </w:rPr>
        <w:t>s</w:t>
      </w:r>
      <w:r w:rsidR="00CB373D" w:rsidRPr="008A4DF5">
        <w:rPr>
          <w:rFonts w:ascii="Arial" w:hAnsi="Arial" w:cs="Arial"/>
          <w:lang w:eastAsia="zh-CN"/>
        </w:rPr>
        <w:t xml:space="preserve"> between VPLMN and HPLMN</w:t>
      </w:r>
      <w:r w:rsidR="00CB373D" w:rsidRPr="008A4DF5">
        <w:rPr>
          <w:rFonts w:ascii="Arial" w:hAnsi="Arial" w:cs="Arial" w:hint="eastAsia"/>
          <w:lang w:eastAsia="zh-CN"/>
        </w:rPr>
        <w:t xml:space="preserve"> will be finally decided.</w:t>
      </w:r>
    </w:p>
    <w:p w14:paraId="31F9457E" w14:textId="77777777" w:rsidR="00F579EB" w:rsidRPr="008A4DF5" w:rsidRDefault="00F579EB" w:rsidP="00930566">
      <w:pPr>
        <w:spacing w:before="160" w:after="0"/>
        <w:rPr>
          <w:rFonts w:ascii="Arial" w:hAnsi="Arial" w:cs="Arial"/>
          <w:lang w:eastAsia="zh-CN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0081"/>
      </w:tblGrid>
      <w:tr w:rsidR="00682DB5" w:rsidRPr="008A4DF5" w14:paraId="7A2A02D1" w14:textId="77777777" w:rsidTr="00682DB5">
        <w:tc>
          <w:tcPr>
            <w:tcW w:w="10081" w:type="dxa"/>
          </w:tcPr>
          <w:p w14:paraId="0C24C86F" w14:textId="280F236D" w:rsidR="00682DB5" w:rsidRPr="008A4DF5" w:rsidRDefault="00682DB5" w:rsidP="00682DB5">
            <w:pPr>
              <w:spacing w:after="0"/>
              <w:rPr>
                <w:rFonts w:ascii="Arial" w:hAnsi="Arial" w:cs="Arial"/>
                <w:lang w:eastAsia="zh-CN"/>
              </w:rPr>
            </w:pPr>
            <w:r w:rsidRPr="008A4DF5">
              <w:rPr>
                <w:rFonts w:ascii="Arial" w:hAnsi="Arial" w:cs="Arial" w:hint="eastAsia"/>
                <w:b/>
                <w:lang w:eastAsia="zh-CN"/>
              </w:rPr>
              <w:t xml:space="preserve">Question 2: </w:t>
            </w:r>
            <w:r w:rsidRPr="008A4DF5">
              <w:rPr>
                <w:rFonts w:ascii="Arial" w:hAnsi="Arial" w:cs="Arial"/>
                <w:lang w:eastAsia="zh-CN"/>
              </w:rPr>
              <w:t>SA3 is also interested in understanding whether the UE-specific data and/or analytics to be exchanged is essentially required to provide the service.</w:t>
            </w:r>
          </w:p>
        </w:tc>
      </w:tr>
    </w:tbl>
    <w:p w14:paraId="59582289" w14:textId="57F9D0D0" w:rsidR="0082141A" w:rsidRPr="008A4DF5" w:rsidRDefault="0082141A" w:rsidP="0082141A">
      <w:pPr>
        <w:spacing w:before="160" w:after="0"/>
        <w:rPr>
          <w:rFonts w:ascii="Arial" w:hAnsi="Arial" w:cs="Arial"/>
          <w:b/>
          <w:lang w:eastAsia="zh-CN"/>
        </w:rPr>
      </w:pPr>
      <w:r w:rsidRPr="008A4DF5">
        <w:rPr>
          <w:rFonts w:ascii="Arial" w:hAnsi="Arial" w:cs="Arial" w:hint="eastAsia"/>
          <w:b/>
          <w:lang w:eastAsia="zh-CN"/>
        </w:rPr>
        <w:t>Answer to Question 2</w:t>
      </w:r>
      <w:r w:rsidR="00F06CE0" w:rsidRPr="008A4DF5">
        <w:rPr>
          <w:rFonts w:ascii="Arial" w:hAnsi="Arial" w:cs="Arial" w:hint="eastAsia"/>
          <w:b/>
          <w:lang w:eastAsia="zh-CN"/>
        </w:rPr>
        <w:t>:</w:t>
      </w:r>
    </w:p>
    <w:p w14:paraId="13094FA3" w14:textId="342B0D6A" w:rsidR="007A29BD" w:rsidRPr="008A4DF5" w:rsidRDefault="007A29BD" w:rsidP="00F06CE0">
      <w:pPr>
        <w:spacing w:before="160" w:after="0"/>
        <w:rPr>
          <w:rFonts w:ascii="Arial" w:hAnsi="Arial" w:cs="Arial"/>
          <w:lang w:eastAsia="zh-CN"/>
        </w:rPr>
      </w:pPr>
      <w:r w:rsidRPr="008A4DF5">
        <w:rPr>
          <w:rFonts w:ascii="Arial" w:hAnsi="Arial" w:cs="Arial" w:hint="eastAsia"/>
          <w:lang w:eastAsia="zh-CN"/>
        </w:rPr>
        <w:t>SA2 is waiting for the feedback from GSMA on the exchange of UE-specific data/analytics between HPLMN and VPLMN</w:t>
      </w:r>
      <w:r w:rsidR="00D7215F" w:rsidRPr="008A4DF5">
        <w:rPr>
          <w:rFonts w:ascii="Arial" w:hAnsi="Arial" w:cs="Arial" w:hint="eastAsia"/>
          <w:lang w:eastAsia="zh-CN"/>
        </w:rPr>
        <w:t xml:space="preserve"> </w:t>
      </w:r>
      <w:r w:rsidR="00114688" w:rsidRPr="008A4DF5">
        <w:rPr>
          <w:rFonts w:ascii="Arial" w:hAnsi="Arial" w:cs="Arial" w:hint="eastAsia"/>
          <w:lang w:eastAsia="zh-CN"/>
        </w:rPr>
        <w:t>to finally decide</w:t>
      </w:r>
      <w:r w:rsidR="00736531" w:rsidRPr="008A4DF5">
        <w:rPr>
          <w:rFonts w:ascii="Arial" w:hAnsi="Arial" w:cs="Arial"/>
          <w:lang w:eastAsia="zh-CN"/>
        </w:rPr>
        <w:t xml:space="preserve"> the need of</w:t>
      </w:r>
      <w:r w:rsidR="00114688" w:rsidRPr="008A4DF5">
        <w:rPr>
          <w:rFonts w:ascii="Arial" w:hAnsi="Arial" w:cs="Arial" w:hint="eastAsia"/>
          <w:lang w:eastAsia="zh-CN"/>
        </w:rPr>
        <w:t xml:space="preserve"> </w:t>
      </w:r>
      <w:r w:rsidR="00114688" w:rsidRPr="008A4DF5">
        <w:rPr>
          <w:rFonts w:ascii="Arial" w:hAnsi="Arial" w:cs="Arial"/>
          <w:lang w:eastAsia="zh-CN"/>
        </w:rPr>
        <w:t>UE-specific data and/or analytics</w:t>
      </w:r>
      <w:r w:rsidR="00114688" w:rsidRPr="008A4DF5">
        <w:rPr>
          <w:rFonts w:ascii="Arial" w:hAnsi="Arial" w:cs="Arial" w:hint="eastAsia"/>
          <w:lang w:eastAsia="zh-CN"/>
        </w:rPr>
        <w:t xml:space="preserve"> to be </w:t>
      </w:r>
      <w:r w:rsidR="00114688" w:rsidRPr="008A4DF5">
        <w:rPr>
          <w:rFonts w:ascii="Arial" w:hAnsi="Arial" w:cs="Arial"/>
          <w:lang w:eastAsia="zh-CN"/>
        </w:rPr>
        <w:t>exchange</w:t>
      </w:r>
      <w:r w:rsidR="00114688" w:rsidRPr="008A4DF5">
        <w:rPr>
          <w:rFonts w:ascii="Arial" w:hAnsi="Arial" w:cs="Arial" w:hint="eastAsia"/>
          <w:lang w:eastAsia="zh-CN"/>
        </w:rPr>
        <w:t>d</w:t>
      </w:r>
      <w:r w:rsidR="00114688" w:rsidRPr="008A4DF5">
        <w:rPr>
          <w:rFonts w:ascii="Arial" w:hAnsi="Arial" w:cs="Arial"/>
          <w:lang w:eastAsia="zh-CN"/>
        </w:rPr>
        <w:t xml:space="preserve"> between VPLMN and HPLMN</w:t>
      </w:r>
      <w:r w:rsidRPr="008A4DF5">
        <w:rPr>
          <w:rFonts w:ascii="Arial" w:hAnsi="Arial" w:cs="Arial" w:hint="eastAsia"/>
          <w:lang w:eastAsia="zh-CN"/>
        </w:rPr>
        <w:t xml:space="preserve">, See </w:t>
      </w:r>
      <w:r w:rsidR="00B51ACA" w:rsidRPr="008A4DF5">
        <w:rPr>
          <w:rFonts w:ascii="Arial" w:hAnsi="Arial" w:cs="Arial" w:hint="eastAsia"/>
          <w:lang w:eastAsia="zh-CN"/>
        </w:rPr>
        <w:t xml:space="preserve">the </w:t>
      </w:r>
      <w:r w:rsidRPr="008A4DF5">
        <w:rPr>
          <w:rFonts w:ascii="Arial" w:hAnsi="Arial" w:cs="Arial" w:hint="eastAsia"/>
          <w:lang w:eastAsia="zh-CN"/>
        </w:rPr>
        <w:t>LS</w:t>
      </w:r>
      <w:r w:rsidR="00114688" w:rsidRPr="008A4DF5">
        <w:rPr>
          <w:rFonts w:ascii="Arial" w:hAnsi="Arial" w:cs="Arial" w:hint="eastAsia"/>
          <w:lang w:eastAsia="zh-CN"/>
        </w:rPr>
        <w:t xml:space="preserve"> </w:t>
      </w:r>
      <w:r w:rsidR="00114688" w:rsidRPr="008A4DF5">
        <w:rPr>
          <w:rFonts w:ascii="Arial" w:eastAsia="宋体" w:hAnsi="Arial" w:cs="Arial"/>
          <w:lang w:eastAsia="zh-CN"/>
        </w:rPr>
        <w:t xml:space="preserve">on </w:t>
      </w:r>
      <w:r w:rsidR="00114688" w:rsidRPr="008A4DF5">
        <w:rPr>
          <w:rFonts w:ascii="Arial" w:eastAsia="宋体" w:hAnsi="Arial" w:cs="Arial" w:hint="eastAsia"/>
          <w:lang w:eastAsia="zh-CN"/>
        </w:rPr>
        <w:t>UE sp</w:t>
      </w:r>
      <w:r w:rsidR="00114688" w:rsidRPr="008A4DF5">
        <w:rPr>
          <w:rFonts w:ascii="Arial" w:eastAsia="宋体" w:hAnsi="Arial" w:cs="Arial"/>
          <w:lang w:eastAsia="zh-CN"/>
        </w:rPr>
        <w:t>e</w:t>
      </w:r>
      <w:r w:rsidR="00114688" w:rsidRPr="008A4DF5">
        <w:rPr>
          <w:rFonts w:ascii="Arial" w:eastAsia="宋体" w:hAnsi="Arial" w:cs="Arial" w:hint="eastAsia"/>
          <w:lang w:eastAsia="zh-CN"/>
        </w:rPr>
        <w:t>cific</w:t>
      </w:r>
      <w:r w:rsidR="00114688" w:rsidRPr="008A4DF5">
        <w:rPr>
          <w:rFonts w:ascii="Arial" w:eastAsia="宋体" w:hAnsi="Arial" w:cs="Arial"/>
          <w:lang w:eastAsia="zh-CN"/>
        </w:rPr>
        <w:t xml:space="preserve"> data and analytics exchange</w:t>
      </w:r>
      <w:r w:rsidR="00B51ACA" w:rsidRPr="008A4DF5">
        <w:rPr>
          <w:rFonts w:ascii="Arial" w:eastAsia="宋体" w:hAnsi="Arial" w:cs="Arial" w:hint="eastAsia"/>
          <w:lang w:eastAsia="zh-CN"/>
        </w:rPr>
        <w:t>s</w:t>
      </w:r>
      <w:r w:rsidR="00114688" w:rsidRPr="008A4DF5">
        <w:rPr>
          <w:rFonts w:ascii="Arial" w:eastAsia="宋体" w:hAnsi="Arial" w:cs="Arial"/>
          <w:lang w:eastAsia="zh-CN"/>
        </w:rPr>
        <w:t xml:space="preserve"> between </w:t>
      </w:r>
      <w:r w:rsidR="00114688" w:rsidRPr="008A4DF5">
        <w:rPr>
          <w:rFonts w:ascii="Arial" w:eastAsia="宋体" w:hAnsi="Arial" w:cs="Arial" w:hint="eastAsia"/>
          <w:lang w:eastAsia="zh-CN"/>
        </w:rPr>
        <w:t>HPLMN and VPLMN</w:t>
      </w:r>
      <w:r w:rsidRPr="008A4DF5">
        <w:rPr>
          <w:rFonts w:ascii="Arial" w:hAnsi="Arial" w:cs="Arial" w:hint="eastAsia"/>
          <w:lang w:eastAsia="zh-CN"/>
        </w:rPr>
        <w:t>.</w:t>
      </w:r>
    </w:p>
    <w:p w14:paraId="272EF6C8" w14:textId="5485A845" w:rsidR="00F06CE0" w:rsidRPr="008A4DF5" w:rsidRDefault="00736531" w:rsidP="00F06CE0">
      <w:pPr>
        <w:spacing w:before="160" w:after="0"/>
        <w:rPr>
          <w:rFonts w:ascii="Arial" w:hAnsi="Arial" w:cs="Arial"/>
          <w:lang w:eastAsia="zh-CN"/>
        </w:rPr>
      </w:pPr>
      <w:r w:rsidRPr="008A4DF5">
        <w:rPr>
          <w:rFonts w:ascii="Arial" w:hAnsi="Arial" w:cs="Arial"/>
          <w:lang w:eastAsia="zh-CN"/>
        </w:rPr>
        <w:t>From SA2 point of view, t</w:t>
      </w:r>
      <w:r w:rsidR="004F2EDE" w:rsidRPr="008A4DF5">
        <w:rPr>
          <w:rFonts w:ascii="Arial" w:hAnsi="Arial" w:cs="Arial" w:hint="eastAsia"/>
          <w:lang w:eastAsia="zh-CN"/>
        </w:rPr>
        <w:t xml:space="preserve">he </w:t>
      </w:r>
      <w:r w:rsidR="004F2EDE" w:rsidRPr="008A4DF5">
        <w:rPr>
          <w:rFonts w:ascii="Arial" w:hAnsi="Arial" w:cs="Arial"/>
          <w:lang w:eastAsia="zh-CN"/>
        </w:rPr>
        <w:t xml:space="preserve">UE-specific </w:t>
      </w:r>
      <w:r w:rsidRPr="008A4DF5">
        <w:rPr>
          <w:rFonts w:ascii="Arial" w:hAnsi="Arial" w:cs="Arial"/>
          <w:lang w:eastAsia="zh-CN"/>
        </w:rPr>
        <w:t xml:space="preserve">data and/or </w:t>
      </w:r>
      <w:r w:rsidR="004F2EDE" w:rsidRPr="008A4DF5">
        <w:rPr>
          <w:rFonts w:ascii="Arial" w:hAnsi="Arial" w:cs="Arial"/>
          <w:lang w:eastAsia="zh-CN"/>
        </w:rPr>
        <w:t>analytics</w:t>
      </w:r>
      <w:r w:rsidR="00C12175" w:rsidRPr="008A4DF5">
        <w:rPr>
          <w:rFonts w:ascii="Arial" w:hAnsi="Arial" w:cs="Arial" w:hint="eastAsia"/>
          <w:lang w:eastAsia="zh-CN"/>
        </w:rPr>
        <w:t xml:space="preserve"> to be exchanged</w:t>
      </w:r>
      <w:r w:rsidR="004F2EDE" w:rsidRPr="008A4DF5">
        <w:rPr>
          <w:rFonts w:ascii="Arial" w:hAnsi="Arial" w:cs="Arial"/>
          <w:lang w:eastAsia="zh-CN"/>
        </w:rPr>
        <w:t xml:space="preserve"> </w:t>
      </w:r>
      <w:r w:rsidR="003000B9" w:rsidRPr="008A4DF5">
        <w:rPr>
          <w:rFonts w:ascii="Arial" w:hAnsi="Arial" w:cs="Arial"/>
          <w:lang w:eastAsia="zh-CN"/>
        </w:rPr>
        <w:t xml:space="preserve">between </w:t>
      </w:r>
      <w:r w:rsidR="003000B9" w:rsidRPr="008A4DF5">
        <w:rPr>
          <w:rFonts w:ascii="Arial" w:eastAsia="宋体" w:hAnsi="Arial" w:cs="Arial" w:hint="eastAsia"/>
          <w:lang w:eastAsia="zh-CN"/>
        </w:rPr>
        <w:t>HPLMN and VPLMN</w:t>
      </w:r>
      <w:r w:rsidR="003000B9" w:rsidRPr="008A4DF5">
        <w:rPr>
          <w:rFonts w:ascii="Arial" w:hAnsi="Arial" w:cs="Arial"/>
          <w:lang w:eastAsia="zh-CN"/>
        </w:rPr>
        <w:t xml:space="preserve"> </w:t>
      </w:r>
      <w:r w:rsidR="001D6ED9" w:rsidRPr="008A4DF5">
        <w:rPr>
          <w:rFonts w:ascii="Arial" w:hAnsi="Arial" w:cs="Arial"/>
          <w:lang w:eastAsia="zh-CN"/>
        </w:rPr>
        <w:t xml:space="preserve">are not </w:t>
      </w:r>
      <w:r w:rsidR="001D10C2" w:rsidRPr="008A4DF5">
        <w:rPr>
          <w:rFonts w:ascii="Arial" w:hAnsi="Arial" w:cs="Arial" w:hint="eastAsia"/>
          <w:lang w:eastAsia="zh-CN"/>
        </w:rPr>
        <w:t xml:space="preserve">essential </w:t>
      </w:r>
      <w:r w:rsidR="001D6ED9" w:rsidRPr="008A4DF5">
        <w:rPr>
          <w:rFonts w:ascii="Arial" w:hAnsi="Arial" w:cs="Arial"/>
          <w:lang w:eastAsia="zh-CN"/>
        </w:rPr>
        <w:t xml:space="preserve">for </w:t>
      </w:r>
      <w:r w:rsidRPr="008A4DF5">
        <w:rPr>
          <w:rFonts w:ascii="Arial" w:hAnsi="Arial" w:cs="Arial"/>
          <w:lang w:eastAsia="zh-CN"/>
        </w:rPr>
        <w:t xml:space="preserve">the </w:t>
      </w:r>
      <w:r w:rsidR="00D7215F" w:rsidRPr="008A4DF5">
        <w:rPr>
          <w:rFonts w:ascii="Arial" w:hAnsi="Arial" w:cs="Arial"/>
          <w:lang w:eastAsia="zh-CN"/>
        </w:rPr>
        <w:t xml:space="preserve">delivery </w:t>
      </w:r>
      <w:r w:rsidR="00D7215F" w:rsidRPr="008A4DF5">
        <w:rPr>
          <w:rFonts w:ascii="Arial" w:hAnsi="Arial" w:cs="Arial" w:hint="eastAsia"/>
          <w:lang w:eastAsia="zh-CN"/>
        </w:rPr>
        <w:t xml:space="preserve">of </w:t>
      </w:r>
      <w:r w:rsidR="001D6ED9" w:rsidRPr="008A4DF5">
        <w:rPr>
          <w:rFonts w:ascii="Arial" w:hAnsi="Arial" w:cs="Arial"/>
          <w:lang w:eastAsia="zh-CN"/>
        </w:rPr>
        <w:t>service</w:t>
      </w:r>
      <w:r w:rsidR="00D7215F" w:rsidRPr="008A4DF5">
        <w:rPr>
          <w:rFonts w:ascii="Arial" w:hAnsi="Arial" w:cs="Arial" w:hint="eastAsia"/>
          <w:lang w:eastAsia="zh-CN"/>
        </w:rPr>
        <w:t>s</w:t>
      </w:r>
      <w:r w:rsidR="001D6ED9" w:rsidRPr="008A4DF5">
        <w:rPr>
          <w:rFonts w:ascii="Arial" w:hAnsi="Arial" w:cs="Arial"/>
          <w:lang w:eastAsia="zh-CN"/>
        </w:rPr>
        <w:t xml:space="preserve"> </w:t>
      </w:r>
      <w:r w:rsidR="00D7215F" w:rsidRPr="008A4DF5">
        <w:rPr>
          <w:rFonts w:ascii="Arial" w:hAnsi="Arial" w:cs="Arial" w:hint="eastAsia"/>
          <w:lang w:eastAsia="zh-CN"/>
        </w:rPr>
        <w:t>to the end user</w:t>
      </w:r>
      <w:r w:rsidR="001D10C2" w:rsidRPr="008A4DF5">
        <w:rPr>
          <w:rFonts w:ascii="Arial" w:hAnsi="Arial" w:cs="Arial" w:hint="eastAsia"/>
          <w:lang w:eastAsia="zh-CN"/>
        </w:rPr>
        <w:t>s</w:t>
      </w:r>
      <w:r w:rsidR="00757081" w:rsidRPr="008A4DF5">
        <w:rPr>
          <w:rFonts w:ascii="Arial" w:hAnsi="Arial" w:cs="Arial" w:hint="eastAsia"/>
          <w:lang w:eastAsia="zh-CN"/>
        </w:rPr>
        <w:t xml:space="preserve">; </w:t>
      </w:r>
      <w:r w:rsidR="001D6ED9" w:rsidRPr="008A4DF5">
        <w:rPr>
          <w:rFonts w:ascii="Arial" w:hAnsi="Arial" w:cs="Arial"/>
          <w:lang w:eastAsia="zh-CN"/>
        </w:rPr>
        <w:t xml:space="preserve">but </w:t>
      </w:r>
      <w:r w:rsidR="0055620E" w:rsidRPr="008A4DF5">
        <w:rPr>
          <w:rFonts w:ascii="Arial" w:hAnsi="Arial" w:cs="Arial"/>
          <w:lang w:eastAsia="zh-CN"/>
        </w:rPr>
        <w:t xml:space="preserve">depending on operator policy, </w:t>
      </w:r>
      <w:r w:rsidR="00757081" w:rsidRPr="008A4DF5">
        <w:rPr>
          <w:rFonts w:ascii="Arial" w:hAnsi="Arial" w:cs="Arial"/>
          <w:lang w:eastAsia="zh-CN"/>
        </w:rPr>
        <w:t>t</w:t>
      </w:r>
      <w:r w:rsidR="00757081" w:rsidRPr="008A4DF5">
        <w:rPr>
          <w:rFonts w:ascii="Arial" w:hAnsi="Arial" w:cs="Arial" w:hint="eastAsia"/>
          <w:lang w:eastAsia="zh-CN"/>
        </w:rPr>
        <w:t xml:space="preserve">he </w:t>
      </w:r>
      <w:r w:rsidR="00757081" w:rsidRPr="008A4DF5">
        <w:rPr>
          <w:rFonts w:ascii="Arial" w:hAnsi="Arial" w:cs="Arial"/>
          <w:lang w:eastAsia="zh-CN"/>
        </w:rPr>
        <w:t xml:space="preserve">UE-specific data and/or analytics </w:t>
      </w:r>
      <w:r w:rsidRPr="008A4DF5">
        <w:rPr>
          <w:rFonts w:ascii="Arial" w:hAnsi="Arial" w:cs="Arial"/>
          <w:lang w:eastAsia="zh-CN"/>
        </w:rPr>
        <w:t xml:space="preserve">may </w:t>
      </w:r>
      <w:r w:rsidR="00D923A8" w:rsidRPr="008A4DF5">
        <w:rPr>
          <w:rFonts w:ascii="Arial" w:hAnsi="Arial" w:cs="Arial"/>
          <w:lang w:eastAsia="zh-CN"/>
        </w:rPr>
        <w:t xml:space="preserve">be used by </w:t>
      </w:r>
      <w:r w:rsidR="00D923A8" w:rsidRPr="008A4DF5">
        <w:rPr>
          <w:rFonts w:ascii="Arial" w:hAnsi="Arial" w:cs="Arial" w:hint="eastAsia"/>
          <w:lang w:eastAsia="zh-CN"/>
        </w:rPr>
        <w:t>the</w:t>
      </w:r>
      <w:r w:rsidR="00D923A8" w:rsidRPr="008A4DF5">
        <w:rPr>
          <w:rFonts w:ascii="Arial" w:hAnsi="Arial" w:cs="Arial"/>
          <w:lang w:eastAsia="zh-CN"/>
        </w:rPr>
        <w:t xml:space="preserve"> NFs to </w:t>
      </w:r>
      <w:r w:rsidR="00BA03CD" w:rsidRPr="008A4DF5">
        <w:rPr>
          <w:rFonts w:ascii="Arial" w:hAnsi="Arial" w:cs="Arial" w:hint="eastAsia"/>
          <w:lang w:eastAsia="zh-CN"/>
        </w:rPr>
        <w:t xml:space="preserve">optimize </w:t>
      </w:r>
      <w:r w:rsidR="00D923A8" w:rsidRPr="008A4DF5">
        <w:rPr>
          <w:rFonts w:ascii="Arial" w:hAnsi="Arial" w:cs="Arial"/>
          <w:lang w:eastAsia="zh-CN"/>
        </w:rPr>
        <w:t>service provisioning</w:t>
      </w:r>
      <w:r w:rsidR="007A29BD" w:rsidRPr="008A4DF5">
        <w:rPr>
          <w:rFonts w:ascii="Arial" w:hAnsi="Arial" w:cs="Arial" w:hint="eastAsia"/>
          <w:lang w:eastAsia="zh-CN"/>
        </w:rPr>
        <w:t>.</w:t>
      </w:r>
    </w:p>
    <w:p w14:paraId="1DBD04E1" w14:textId="77777777" w:rsidR="00A32C8F" w:rsidRPr="008A4DF5" w:rsidRDefault="00A32C8F" w:rsidP="00451D02">
      <w:pPr>
        <w:spacing w:before="160" w:after="0"/>
        <w:rPr>
          <w:rFonts w:ascii="Arial" w:hAnsi="Arial" w:cs="Arial"/>
          <w:lang w:eastAsia="zh-CN"/>
        </w:rPr>
      </w:pPr>
    </w:p>
    <w:p w14:paraId="08B8444B" w14:textId="77777777" w:rsidR="00211459" w:rsidRPr="008A4DF5" w:rsidRDefault="00DA14EA">
      <w:pPr>
        <w:rPr>
          <w:rFonts w:ascii="Arial" w:hAnsi="Arial" w:cs="Arial"/>
          <w:b/>
          <w:lang w:eastAsia="zh-CN"/>
        </w:rPr>
      </w:pPr>
      <w:r w:rsidRPr="008A4DF5">
        <w:rPr>
          <w:rFonts w:ascii="Arial" w:hAnsi="Arial" w:cs="Arial"/>
          <w:b/>
        </w:rPr>
        <w:t>2. Actions:</w:t>
      </w:r>
    </w:p>
    <w:p w14:paraId="0F1ABE68" w14:textId="070E608F" w:rsidR="00211459" w:rsidRPr="008A4DF5" w:rsidRDefault="00DA14EA">
      <w:pPr>
        <w:rPr>
          <w:rFonts w:ascii="Arial" w:hAnsi="Arial" w:cs="Arial"/>
          <w:b/>
        </w:rPr>
      </w:pPr>
      <w:r w:rsidRPr="008A4DF5">
        <w:rPr>
          <w:rFonts w:ascii="Arial" w:hAnsi="Arial" w:cs="Arial"/>
          <w:b/>
        </w:rPr>
        <w:t xml:space="preserve">To </w:t>
      </w:r>
      <w:r w:rsidR="001921B0" w:rsidRPr="008A4DF5">
        <w:rPr>
          <w:rFonts w:ascii="Arial" w:eastAsia="宋体" w:hAnsi="Arial" w:cs="Arial" w:hint="eastAsia"/>
          <w:b/>
          <w:lang w:eastAsia="zh-CN"/>
        </w:rPr>
        <w:t>SA</w:t>
      </w:r>
      <w:r w:rsidR="00C567B1" w:rsidRPr="008A4DF5">
        <w:rPr>
          <w:rFonts w:ascii="Arial" w:eastAsia="宋体" w:hAnsi="Arial" w:cs="Arial" w:hint="eastAsia"/>
          <w:b/>
          <w:lang w:eastAsia="zh-CN"/>
        </w:rPr>
        <w:t>3</w:t>
      </w:r>
      <w:r w:rsidRPr="008A4DF5">
        <w:rPr>
          <w:rFonts w:ascii="Arial" w:hAnsi="Arial" w:cs="Arial"/>
          <w:b/>
          <w:lang w:eastAsia="zh-CN"/>
        </w:rPr>
        <w:t>:</w:t>
      </w:r>
    </w:p>
    <w:p w14:paraId="10074C43" w14:textId="3C7F07BD" w:rsidR="00211459" w:rsidRPr="008A4DF5" w:rsidRDefault="00C51D59">
      <w:pPr>
        <w:rPr>
          <w:rFonts w:ascii="Arial" w:hAnsi="Arial" w:cs="Arial"/>
          <w:lang w:eastAsia="zh-CN"/>
        </w:rPr>
      </w:pPr>
      <w:r w:rsidRPr="008A4DF5">
        <w:rPr>
          <w:rFonts w:ascii="Arial" w:hAnsi="Arial" w:cs="Arial"/>
          <w:b/>
        </w:rPr>
        <w:t>ACTION:</w:t>
      </w:r>
      <w:r w:rsidR="00DA14EA" w:rsidRPr="008A4DF5">
        <w:rPr>
          <w:rFonts w:ascii="Arial" w:hAnsi="Arial" w:cs="Arial"/>
          <w:lang w:eastAsia="zh-CN"/>
        </w:rPr>
        <w:t xml:space="preserve"> </w:t>
      </w:r>
      <w:r w:rsidR="00832D44" w:rsidRPr="008A4DF5">
        <w:rPr>
          <w:rFonts w:ascii="Arial" w:hAnsi="Arial" w:cs="Arial" w:hint="eastAsia"/>
          <w:lang w:eastAsia="zh-CN"/>
        </w:rPr>
        <w:t>SA2</w:t>
      </w:r>
      <w:r w:rsidR="00DA14EA" w:rsidRPr="008A4DF5">
        <w:rPr>
          <w:rFonts w:ascii="Arial" w:hAnsi="Arial" w:cs="Arial"/>
          <w:lang w:eastAsia="zh-CN"/>
        </w:rPr>
        <w:t xml:space="preserve"> kindly ask</w:t>
      </w:r>
      <w:r w:rsidR="00DA14EA" w:rsidRPr="008A4DF5">
        <w:rPr>
          <w:rFonts w:ascii="Arial" w:hAnsi="Arial" w:cs="Arial" w:hint="eastAsia"/>
          <w:lang w:val="en-US" w:eastAsia="zh-CN"/>
        </w:rPr>
        <w:t>s</w:t>
      </w:r>
      <w:r w:rsidR="00DA14EA" w:rsidRPr="008A4DF5">
        <w:rPr>
          <w:rFonts w:ascii="Arial" w:hAnsi="Arial" w:cs="Arial"/>
          <w:lang w:eastAsia="zh-CN"/>
        </w:rPr>
        <w:t xml:space="preserve"> </w:t>
      </w:r>
      <w:r w:rsidR="00EE1342" w:rsidRPr="008A4DF5">
        <w:rPr>
          <w:rFonts w:ascii="Arial" w:hAnsi="Arial" w:cs="Arial" w:hint="eastAsia"/>
          <w:lang w:eastAsia="zh-CN"/>
        </w:rPr>
        <w:t>SA</w:t>
      </w:r>
      <w:r w:rsidR="00832D44" w:rsidRPr="008A4DF5">
        <w:rPr>
          <w:rFonts w:ascii="Arial" w:hAnsi="Arial" w:cs="Arial" w:hint="eastAsia"/>
          <w:lang w:eastAsia="zh-CN"/>
        </w:rPr>
        <w:t>3</w:t>
      </w:r>
      <w:r w:rsidR="00DA14EA" w:rsidRPr="008A4DF5">
        <w:rPr>
          <w:rFonts w:ascii="Arial" w:hAnsi="Arial" w:cs="Arial"/>
          <w:lang w:eastAsia="zh-CN"/>
        </w:rPr>
        <w:t xml:space="preserve"> to </w:t>
      </w:r>
      <w:r w:rsidR="00832D44" w:rsidRPr="008A4DF5">
        <w:rPr>
          <w:rFonts w:ascii="Arial" w:hAnsi="Arial" w:cs="Arial" w:hint="eastAsia"/>
          <w:lang w:eastAsia="zh-CN"/>
        </w:rPr>
        <w:t>take</w:t>
      </w:r>
      <w:r w:rsidR="00DA14EA" w:rsidRPr="008A4DF5">
        <w:rPr>
          <w:rFonts w:ascii="Arial" w:hAnsi="Arial" w:cs="Arial"/>
          <w:lang w:eastAsia="zh-CN"/>
        </w:rPr>
        <w:t xml:space="preserve"> the above</w:t>
      </w:r>
      <w:r w:rsidR="00832D44" w:rsidRPr="008A4DF5">
        <w:rPr>
          <w:rFonts w:ascii="Arial" w:hAnsi="Arial" w:cs="Arial" w:hint="eastAsia"/>
          <w:lang w:eastAsia="zh-CN"/>
        </w:rPr>
        <w:t xml:space="preserve"> information into account</w:t>
      </w:r>
      <w:r w:rsidR="00DA14EA" w:rsidRPr="008A4DF5">
        <w:rPr>
          <w:rFonts w:ascii="Arial" w:hAnsi="Arial" w:cs="Arial"/>
          <w:lang w:eastAsia="zh-CN"/>
        </w:rPr>
        <w:t>.</w:t>
      </w:r>
    </w:p>
    <w:p w14:paraId="66A8A323" w14:textId="32824014" w:rsidR="00211459" w:rsidRPr="008A4DF5" w:rsidRDefault="00DA14EA">
      <w:pPr>
        <w:rPr>
          <w:rFonts w:ascii="Arial" w:hAnsi="Arial" w:cs="Arial"/>
          <w:b/>
          <w:lang w:eastAsia="ja-JP"/>
        </w:rPr>
      </w:pPr>
      <w:r w:rsidRPr="008A4DF5">
        <w:rPr>
          <w:rFonts w:ascii="Arial" w:hAnsi="Arial" w:cs="Arial"/>
          <w:b/>
        </w:rPr>
        <w:t xml:space="preserve">3. Date of Next </w:t>
      </w:r>
      <w:r w:rsidR="00227CF3" w:rsidRPr="008A4DF5">
        <w:rPr>
          <w:rFonts w:ascii="Arial" w:hAnsi="Arial" w:cs="Arial" w:hint="eastAsia"/>
          <w:b/>
          <w:lang w:eastAsia="zh-CN"/>
        </w:rPr>
        <w:t>SA2</w:t>
      </w:r>
      <w:r w:rsidRPr="008A4DF5">
        <w:rPr>
          <w:rFonts w:ascii="Arial" w:hAnsi="Arial" w:cs="Arial"/>
          <w:b/>
        </w:rPr>
        <w:t xml:space="preserve"> Meetings:</w:t>
      </w:r>
    </w:p>
    <w:p w14:paraId="269B3A20" w14:textId="5DFEC329" w:rsidR="00E0461E" w:rsidRPr="008A4DF5" w:rsidRDefault="00E0461E" w:rsidP="00E046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A4DF5">
        <w:rPr>
          <w:rFonts w:ascii="Arial" w:hAnsi="Arial" w:cs="Arial" w:hint="eastAsia"/>
          <w:bCs/>
          <w:lang w:eastAsia="zh-CN"/>
        </w:rPr>
        <w:t>SA2</w:t>
      </w:r>
      <w:r w:rsidRPr="008A4DF5">
        <w:rPr>
          <w:rFonts w:ascii="Arial" w:hAnsi="Arial" w:cs="Arial"/>
          <w:bCs/>
        </w:rPr>
        <w:t>#</w:t>
      </w:r>
      <w:r w:rsidRPr="008A4DF5">
        <w:rPr>
          <w:rFonts w:ascii="Arial" w:hAnsi="Arial" w:cs="Arial" w:hint="eastAsia"/>
          <w:bCs/>
          <w:lang w:eastAsia="zh-CN"/>
        </w:rPr>
        <w:t>156</w:t>
      </w:r>
      <w:r w:rsidRPr="008A4DF5">
        <w:rPr>
          <w:rFonts w:ascii="Arial" w:hAnsi="Arial" w:cs="Arial"/>
          <w:bCs/>
        </w:rPr>
        <w:t>e</w:t>
      </w:r>
      <w:r w:rsidRPr="008A4DF5">
        <w:rPr>
          <w:rFonts w:ascii="Arial" w:hAnsi="Arial" w:cs="Arial"/>
          <w:bCs/>
        </w:rPr>
        <w:tab/>
        <w:t>17</w:t>
      </w:r>
      <w:r w:rsidRPr="008A4DF5">
        <w:rPr>
          <w:rFonts w:ascii="Arial" w:hAnsi="Arial" w:cs="Arial"/>
          <w:bCs/>
          <w:vertAlign w:val="superscript"/>
        </w:rPr>
        <w:t>th</w:t>
      </w:r>
      <w:r w:rsidRPr="008A4DF5">
        <w:rPr>
          <w:rFonts w:ascii="Arial" w:hAnsi="Arial" w:cs="Arial"/>
          <w:bCs/>
        </w:rPr>
        <w:t xml:space="preserve"> - 21</w:t>
      </w:r>
      <w:r w:rsidRPr="008A4DF5">
        <w:rPr>
          <w:rFonts w:ascii="Arial" w:hAnsi="Arial" w:cs="Arial"/>
          <w:bCs/>
          <w:vertAlign w:val="superscript"/>
        </w:rPr>
        <w:t>st</w:t>
      </w:r>
      <w:r w:rsidRPr="008A4DF5">
        <w:rPr>
          <w:rFonts w:ascii="Arial" w:hAnsi="Arial" w:cs="Arial"/>
          <w:bCs/>
        </w:rPr>
        <w:t xml:space="preserve"> April 2023 </w:t>
      </w:r>
      <w:r w:rsidRPr="008A4DF5">
        <w:rPr>
          <w:rFonts w:ascii="Arial" w:hAnsi="Arial" w:cs="Arial"/>
          <w:bCs/>
        </w:rPr>
        <w:tab/>
      </w:r>
      <w:r w:rsidRPr="008A4DF5">
        <w:rPr>
          <w:rFonts w:ascii="Arial" w:hAnsi="Arial" w:cs="Arial"/>
          <w:bCs/>
        </w:rPr>
        <w:tab/>
        <w:t>E-Meeting</w:t>
      </w:r>
    </w:p>
    <w:p w14:paraId="2C11A209" w14:textId="79488871" w:rsidR="00E0461E" w:rsidRDefault="00E0461E" w:rsidP="00E0461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8A4DF5">
        <w:rPr>
          <w:rFonts w:ascii="Arial" w:hAnsi="Arial" w:cs="Arial" w:hint="eastAsia"/>
          <w:bCs/>
          <w:lang w:eastAsia="zh-CN"/>
        </w:rPr>
        <w:t>SA2</w:t>
      </w:r>
      <w:r w:rsidRPr="008A4DF5">
        <w:rPr>
          <w:rFonts w:ascii="Arial" w:hAnsi="Arial" w:cs="Arial"/>
          <w:bCs/>
        </w:rPr>
        <w:t>#1</w:t>
      </w:r>
      <w:r w:rsidRPr="008A4DF5">
        <w:rPr>
          <w:rFonts w:ascii="Arial" w:hAnsi="Arial" w:cs="Arial" w:hint="eastAsia"/>
          <w:bCs/>
          <w:lang w:eastAsia="zh-CN"/>
        </w:rPr>
        <w:t>57</w:t>
      </w:r>
      <w:r w:rsidRPr="008A4DF5">
        <w:rPr>
          <w:rFonts w:ascii="Arial" w:hAnsi="Arial" w:cs="Arial"/>
          <w:bCs/>
        </w:rPr>
        <w:tab/>
        <w:t>22</w:t>
      </w:r>
      <w:r w:rsidRPr="008A4DF5">
        <w:rPr>
          <w:rFonts w:ascii="Arial" w:hAnsi="Arial" w:cs="Arial"/>
          <w:bCs/>
          <w:vertAlign w:val="superscript"/>
        </w:rPr>
        <w:t>nd</w:t>
      </w:r>
      <w:r w:rsidRPr="008A4DF5">
        <w:rPr>
          <w:rFonts w:ascii="Arial" w:hAnsi="Arial" w:cs="Arial"/>
          <w:bCs/>
        </w:rPr>
        <w:t xml:space="preserve"> – 26</w:t>
      </w:r>
      <w:r w:rsidRPr="008A4DF5">
        <w:rPr>
          <w:rFonts w:ascii="Arial" w:hAnsi="Arial" w:cs="Arial"/>
          <w:bCs/>
          <w:vertAlign w:val="superscript"/>
        </w:rPr>
        <w:t>th</w:t>
      </w:r>
      <w:r w:rsidRPr="008A4DF5">
        <w:rPr>
          <w:rFonts w:ascii="Arial" w:hAnsi="Arial" w:cs="Arial"/>
          <w:bCs/>
        </w:rPr>
        <w:t xml:space="preserve"> May 2023 </w:t>
      </w:r>
      <w:r w:rsidRPr="008A4DF5">
        <w:rPr>
          <w:rFonts w:ascii="Arial" w:hAnsi="Arial" w:cs="Arial"/>
          <w:bCs/>
        </w:rPr>
        <w:tab/>
      </w:r>
      <w:r w:rsidRPr="008A4DF5">
        <w:rPr>
          <w:rFonts w:ascii="Arial" w:hAnsi="Arial" w:cs="Arial"/>
          <w:bCs/>
        </w:rPr>
        <w:tab/>
      </w:r>
      <w:r w:rsidR="00A45EA1" w:rsidRPr="008A4DF5">
        <w:rPr>
          <w:rFonts w:ascii="Arial" w:hAnsi="Arial" w:cs="Arial" w:hint="eastAsia"/>
          <w:bCs/>
          <w:lang w:eastAsia="zh-CN"/>
        </w:rPr>
        <w:t>Berlin, DE</w:t>
      </w:r>
    </w:p>
    <w:p w14:paraId="00378F87" w14:textId="738A95A1" w:rsidR="00C32147" w:rsidRPr="00E0461E" w:rsidRDefault="00C32147" w:rsidP="00E0461E">
      <w:pPr>
        <w:tabs>
          <w:tab w:val="left" w:pos="5103"/>
          <w:tab w:val="left" w:pos="5316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</w:p>
    <w:sectPr w:rsidR="00C32147" w:rsidRPr="00E0461E">
      <w:pgSz w:w="11907" w:h="16840"/>
      <w:pgMar w:top="1021" w:right="1021" w:bottom="1021" w:left="1021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05BDF1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1C723" w16cex:dateUtc="2023-02-23T10:0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05BDF14" w16cid:durableId="27A1C72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D59131B" w14:textId="77777777" w:rsidR="00FC6975" w:rsidRDefault="00FC6975" w:rsidP="0056739E">
      <w:pPr>
        <w:spacing w:after="0" w:line="240" w:lineRule="auto"/>
      </w:pPr>
      <w:r>
        <w:separator/>
      </w:r>
    </w:p>
  </w:endnote>
  <w:endnote w:type="continuationSeparator" w:id="0">
    <w:p w14:paraId="0CC51369" w14:textId="77777777" w:rsidR="00FC6975" w:rsidRDefault="00FC6975" w:rsidP="005673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9354D6" w14:textId="77777777" w:rsidR="00FC6975" w:rsidRDefault="00FC6975" w:rsidP="0056739E">
      <w:pPr>
        <w:spacing w:after="0" w:line="240" w:lineRule="auto"/>
      </w:pPr>
      <w:r>
        <w:separator/>
      </w:r>
    </w:p>
  </w:footnote>
  <w:footnote w:type="continuationSeparator" w:id="0">
    <w:p w14:paraId="5840483F" w14:textId="77777777" w:rsidR="00FC6975" w:rsidRDefault="00FC6975" w:rsidP="0056739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E4A3E"/>
    <w:multiLevelType w:val="hybridMultilevel"/>
    <w:tmpl w:val="04907FB0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6F0E3F60"/>
    <w:multiLevelType w:val="hybridMultilevel"/>
    <w:tmpl w:val="1C9CCF92"/>
    <w:lvl w:ilvl="0" w:tplc="49BE7A4A">
      <w:start w:val="1"/>
      <w:numFmt w:val="bullet"/>
      <w:lvlText w:val="‐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CM1">
    <w15:presenceInfo w15:providerId="None" w15:userId="DCM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D0"/>
    <w:rsid w:val="00000123"/>
    <w:rsid w:val="00002A33"/>
    <w:rsid w:val="0000349F"/>
    <w:rsid w:val="00004ED8"/>
    <w:rsid w:val="000134D3"/>
    <w:rsid w:val="00017C62"/>
    <w:rsid w:val="00026D9E"/>
    <w:rsid w:val="0003741B"/>
    <w:rsid w:val="00042217"/>
    <w:rsid w:val="0004719D"/>
    <w:rsid w:val="000677B8"/>
    <w:rsid w:val="000833E0"/>
    <w:rsid w:val="00097823"/>
    <w:rsid w:val="000A5F95"/>
    <w:rsid w:val="000A7A4A"/>
    <w:rsid w:val="000B1586"/>
    <w:rsid w:val="000B2A24"/>
    <w:rsid w:val="000B7185"/>
    <w:rsid w:val="000C03E0"/>
    <w:rsid w:val="000C5644"/>
    <w:rsid w:val="000E34FB"/>
    <w:rsid w:val="00105D7F"/>
    <w:rsid w:val="00114688"/>
    <w:rsid w:val="00137777"/>
    <w:rsid w:val="00145AB2"/>
    <w:rsid w:val="00153043"/>
    <w:rsid w:val="00162C67"/>
    <w:rsid w:val="00187DF4"/>
    <w:rsid w:val="001921B0"/>
    <w:rsid w:val="001D10C2"/>
    <w:rsid w:val="001D6ED9"/>
    <w:rsid w:val="001E578F"/>
    <w:rsid w:val="001E7BF0"/>
    <w:rsid w:val="001F19A7"/>
    <w:rsid w:val="001F3790"/>
    <w:rsid w:val="0020543C"/>
    <w:rsid w:val="00206C7D"/>
    <w:rsid w:val="00211459"/>
    <w:rsid w:val="00227CF3"/>
    <w:rsid w:val="002435B8"/>
    <w:rsid w:val="00251FFD"/>
    <w:rsid w:val="00283804"/>
    <w:rsid w:val="00286038"/>
    <w:rsid w:val="00286C44"/>
    <w:rsid w:val="00293153"/>
    <w:rsid w:val="00293AE9"/>
    <w:rsid w:val="002A3918"/>
    <w:rsid w:val="002A3A23"/>
    <w:rsid w:val="002A509A"/>
    <w:rsid w:val="002B3F3A"/>
    <w:rsid w:val="002B71B1"/>
    <w:rsid w:val="002C402A"/>
    <w:rsid w:val="002D3951"/>
    <w:rsid w:val="002E6A59"/>
    <w:rsid w:val="002F6FDF"/>
    <w:rsid w:val="002F79FD"/>
    <w:rsid w:val="003000B9"/>
    <w:rsid w:val="003114CE"/>
    <w:rsid w:val="0031409B"/>
    <w:rsid w:val="00320DA1"/>
    <w:rsid w:val="003220A3"/>
    <w:rsid w:val="003268BD"/>
    <w:rsid w:val="0034103E"/>
    <w:rsid w:val="003519FC"/>
    <w:rsid w:val="003566E9"/>
    <w:rsid w:val="00360212"/>
    <w:rsid w:val="00363BD1"/>
    <w:rsid w:val="0036774E"/>
    <w:rsid w:val="003803FB"/>
    <w:rsid w:val="00384BC2"/>
    <w:rsid w:val="00391805"/>
    <w:rsid w:val="003B1C38"/>
    <w:rsid w:val="003B48CC"/>
    <w:rsid w:val="003D47D7"/>
    <w:rsid w:val="003E5D07"/>
    <w:rsid w:val="00411BE9"/>
    <w:rsid w:val="00416BA9"/>
    <w:rsid w:val="00425424"/>
    <w:rsid w:val="004258E0"/>
    <w:rsid w:val="00426627"/>
    <w:rsid w:val="00430CED"/>
    <w:rsid w:val="0044633B"/>
    <w:rsid w:val="00447999"/>
    <w:rsid w:val="00451D02"/>
    <w:rsid w:val="00452C11"/>
    <w:rsid w:val="00465A0F"/>
    <w:rsid w:val="00465C5A"/>
    <w:rsid w:val="00474EC9"/>
    <w:rsid w:val="004902F0"/>
    <w:rsid w:val="004903A3"/>
    <w:rsid w:val="004975D8"/>
    <w:rsid w:val="004A1CA2"/>
    <w:rsid w:val="004B0B03"/>
    <w:rsid w:val="004D054D"/>
    <w:rsid w:val="004D0EE7"/>
    <w:rsid w:val="004D5030"/>
    <w:rsid w:val="004E42AA"/>
    <w:rsid w:val="004F2EDE"/>
    <w:rsid w:val="00500B91"/>
    <w:rsid w:val="00502D38"/>
    <w:rsid w:val="00506488"/>
    <w:rsid w:val="0051237D"/>
    <w:rsid w:val="00512B7A"/>
    <w:rsid w:val="005141EA"/>
    <w:rsid w:val="00524077"/>
    <w:rsid w:val="005356A8"/>
    <w:rsid w:val="00537B59"/>
    <w:rsid w:val="00542A61"/>
    <w:rsid w:val="00545986"/>
    <w:rsid w:val="00554CBB"/>
    <w:rsid w:val="00555750"/>
    <w:rsid w:val="0055620E"/>
    <w:rsid w:val="0056380D"/>
    <w:rsid w:val="00566FEE"/>
    <w:rsid w:val="0056739E"/>
    <w:rsid w:val="00571907"/>
    <w:rsid w:val="00573160"/>
    <w:rsid w:val="005852DE"/>
    <w:rsid w:val="005931E6"/>
    <w:rsid w:val="005A1B4D"/>
    <w:rsid w:val="005C408B"/>
    <w:rsid w:val="005D2BE8"/>
    <w:rsid w:val="005D2FD9"/>
    <w:rsid w:val="005E61E5"/>
    <w:rsid w:val="005F79C9"/>
    <w:rsid w:val="006152A4"/>
    <w:rsid w:val="0063268C"/>
    <w:rsid w:val="00644EEC"/>
    <w:rsid w:val="00660680"/>
    <w:rsid w:val="00665E0F"/>
    <w:rsid w:val="00666DC3"/>
    <w:rsid w:val="00677C93"/>
    <w:rsid w:val="00680F1C"/>
    <w:rsid w:val="00682DB5"/>
    <w:rsid w:val="006846F6"/>
    <w:rsid w:val="00693F83"/>
    <w:rsid w:val="006A18D7"/>
    <w:rsid w:val="006A2B5A"/>
    <w:rsid w:val="006B55B1"/>
    <w:rsid w:val="006B6BFC"/>
    <w:rsid w:val="006D7364"/>
    <w:rsid w:val="00703997"/>
    <w:rsid w:val="00703E39"/>
    <w:rsid w:val="007059CE"/>
    <w:rsid w:val="00712FF9"/>
    <w:rsid w:val="00736531"/>
    <w:rsid w:val="007463D9"/>
    <w:rsid w:val="00757081"/>
    <w:rsid w:val="00766F29"/>
    <w:rsid w:val="00771360"/>
    <w:rsid w:val="0078571B"/>
    <w:rsid w:val="007A29BD"/>
    <w:rsid w:val="007B04B5"/>
    <w:rsid w:val="007B65D8"/>
    <w:rsid w:val="007D386A"/>
    <w:rsid w:val="007F1117"/>
    <w:rsid w:val="00814F7B"/>
    <w:rsid w:val="0082141A"/>
    <w:rsid w:val="00821A67"/>
    <w:rsid w:val="00832D44"/>
    <w:rsid w:val="00845072"/>
    <w:rsid w:val="00845649"/>
    <w:rsid w:val="00881FD9"/>
    <w:rsid w:val="008853F3"/>
    <w:rsid w:val="008A4DF5"/>
    <w:rsid w:val="008B30BC"/>
    <w:rsid w:val="00930566"/>
    <w:rsid w:val="00933510"/>
    <w:rsid w:val="00935B23"/>
    <w:rsid w:val="00953826"/>
    <w:rsid w:val="00977B45"/>
    <w:rsid w:val="00996BF3"/>
    <w:rsid w:val="009A4A6B"/>
    <w:rsid w:val="009C31B6"/>
    <w:rsid w:val="009C3B58"/>
    <w:rsid w:val="009C58BE"/>
    <w:rsid w:val="009C67D6"/>
    <w:rsid w:val="00A10F8A"/>
    <w:rsid w:val="00A2543A"/>
    <w:rsid w:val="00A2590C"/>
    <w:rsid w:val="00A32C8F"/>
    <w:rsid w:val="00A42F21"/>
    <w:rsid w:val="00A45683"/>
    <w:rsid w:val="00A45EA1"/>
    <w:rsid w:val="00A62EAE"/>
    <w:rsid w:val="00A63C0C"/>
    <w:rsid w:val="00A830CB"/>
    <w:rsid w:val="00A9402F"/>
    <w:rsid w:val="00A969F6"/>
    <w:rsid w:val="00AB1B1C"/>
    <w:rsid w:val="00AB57CC"/>
    <w:rsid w:val="00AC47A5"/>
    <w:rsid w:val="00AC650E"/>
    <w:rsid w:val="00AD1B83"/>
    <w:rsid w:val="00AF301D"/>
    <w:rsid w:val="00B03D88"/>
    <w:rsid w:val="00B10BEC"/>
    <w:rsid w:val="00B369CD"/>
    <w:rsid w:val="00B36A6C"/>
    <w:rsid w:val="00B37355"/>
    <w:rsid w:val="00B44112"/>
    <w:rsid w:val="00B502FC"/>
    <w:rsid w:val="00B51188"/>
    <w:rsid w:val="00B51ACA"/>
    <w:rsid w:val="00B521A4"/>
    <w:rsid w:val="00B64651"/>
    <w:rsid w:val="00B66333"/>
    <w:rsid w:val="00B82A80"/>
    <w:rsid w:val="00B9411F"/>
    <w:rsid w:val="00BA03CD"/>
    <w:rsid w:val="00BA1199"/>
    <w:rsid w:val="00BA7C76"/>
    <w:rsid w:val="00BB2B83"/>
    <w:rsid w:val="00BB6543"/>
    <w:rsid w:val="00BB7508"/>
    <w:rsid w:val="00BC033A"/>
    <w:rsid w:val="00BC1F34"/>
    <w:rsid w:val="00BE2495"/>
    <w:rsid w:val="00C00426"/>
    <w:rsid w:val="00C07360"/>
    <w:rsid w:val="00C12175"/>
    <w:rsid w:val="00C32147"/>
    <w:rsid w:val="00C40AD9"/>
    <w:rsid w:val="00C46E02"/>
    <w:rsid w:val="00C51D59"/>
    <w:rsid w:val="00C561DA"/>
    <w:rsid w:val="00C567B1"/>
    <w:rsid w:val="00C57B52"/>
    <w:rsid w:val="00C73DB5"/>
    <w:rsid w:val="00C864F1"/>
    <w:rsid w:val="00C93EA3"/>
    <w:rsid w:val="00CA11B6"/>
    <w:rsid w:val="00CB373D"/>
    <w:rsid w:val="00CD3CBE"/>
    <w:rsid w:val="00CE3572"/>
    <w:rsid w:val="00D071E2"/>
    <w:rsid w:val="00D14511"/>
    <w:rsid w:val="00D63EDD"/>
    <w:rsid w:val="00D7215F"/>
    <w:rsid w:val="00D727D3"/>
    <w:rsid w:val="00D807E2"/>
    <w:rsid w:val="00D80E7F"/>
    <w:rsid w:val="00D84243"/>
    <w:rsid w:val="00D9194E"/>
    <w:rsid w:val="00D923A8"/>
    <w:rsid w:val="00D9283E"/>
    <w:rsid w:val="00D95B42"/>
    <w:rsid w:val="00DA14EA"/>
    <w:rsid w:val="00DB210E"/>
    <w:rsid w:val="00DB723A"/>
    <w:rsid w:val="00DD41AE"/>
    <w:rsid w:val="00DD4E5F"/>
    <w:rsid w:val="00E0461E"/>
    <w:rsid w:val="00E42230"/>
    <w:rsid w:val="00E42ADD"/>
    <w:rsid w:val="00E42C5B"/>
    <w:rsid w:val="00E4617C"/>
    <w:rsid w:val="00E53377"/>
    <w:rsid w:val="00E7693D"/>
    <w:rsid w:val="00E96624"/>
    <w:rsid w:val="00EA1590"/>
    <w:rsid w:val="00EB14BA"/>
    <w:rsid w:val="00EB48D4"/>
    <w:rsid w:val="00EB731C"/>
    <w:rsid w:val="00EB74BA"/>
    <w:rsid w:val="00EC1BFF"/>
    <w:rsid w:val="00EC47B5"/>
    <w:rsid w:val="00EC4A21"/>
    <w:rsid w:val="00ED6520"/>
    <w:rsid w:val="00EE1342"/>
    <w:rsid w:val="00EF0088"/>
    <w:rsid w:val="00F0486E"/>
    <w:rsid w:val="00F06CE0"/>
    <w:rsid w:val="00F06EE1"/>
    <w:rsid w:val="00F120DD"/>
    <w:rsid w:val="00F20EC1"/>
    <w:rsid w:val="00F256F2"/>
    <w:rsid w:val="00F26078"/>
    <w:rsid w:val="00F47ED3"/>
    <w:rsid w:val="00F54322"/>
    <w:rsid w:val="00F579EB"/>
    <w:rsid w:val="00F659AA"/>
    <w:rsid w:val="00F66B09"/>
    <w:rsid w:val="00F70E86"/>
    <w:rsid w:val="00F76B0D"/>
    <w:rsid w:val="00F87275"/>
    <w:rsid w:val="00F96580"/>
    <w:rsid w:val="00FA0DA7"/>
    <w:rsid w:val="00FB55D0"/>
    <w:rsid w:val="00FC0D32"/>
    <w:rsid w:val="00FC6975"/>
    <w:rsid w:val="00FC6A2C"/>
    <w:rsid w:val="00FD5F1E"/>
    <w:rsid w:val="00FD641D"/>
    <w:rsid w:val="00FD6648"/>
    <w:rsid w:val="00FD6AB3"/>
    <w:rsid w:val="00FE1674"/>
    <w:rsid w:val="00FE43FE"/>
    <w:rsid w:val="00FE5631"/>
    <w:rsid w:val="00FF04CF"/>
    <w:rsid w:val="00FF05CF"/>
    <w:rsid w:val="0B99065D"/>
    <w:rsid w:val="1EA11FAB"/>
    <w:rsid w:val="1F604611"/>
    <w:rsid w:val="410F7FDE"/>
    <w:rsid w:val="558546DB"/>
    <w:rsid w:val="67157624"/>
    <w:rsid w:val="6C98275D"/>
    <w:rsid w:val="71416AE1"/>
    <w:rsid w:val="76D90D8F"/>
    <w:rsid w:val="78193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A92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character" w:styleId="af">
    <w:name w:val="FollowedHyperlink"/>
    <w:basedOn w:val="a0"/>
    <w:uiPriority w:val="99"/>
    <w:semiHidden/>
    <w:unhideWhenUsed/>
    <w:rsid w:val="00571907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semiHidden="0" w:uiPriority="0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paragraph" w:styleId="4">
    <w:name w:val="heading 4"/>
    <w:basedOn w:val="a"/>
    <w:next w:val="a"/>
    <w:link w:val="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7">
    <w:name w:val="heading 7"/>
    <w:basedOn w:val="a"/>
    <w:next w:val="a"/>
    <w:link w:val="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spacing w:line="240" w:lineRule="auto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Char3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8">
    <w:name w:val="annotation subject"/>
    <w:basedOn w:val="a3"/>
    <w:next w:val="a3"/>
    <w:link w:val="Char4"/>
    <w:uiPriority w:val="99"/>
    <w:semiHidden/>
    <w:unhideWhenUsed/>
    <w:qFormat/>
    <w:rPr>
      <w:b/>
      <w:bCs/>
    </w:rPr>
  </w:style>
  <w:style w:type="character" w:styleId="a9">
    <w:name w:val="Hyperlink"/>
    <w:uiPriority w:val="99"/>
    <w:unhideWhenUsed/>
    <w:qFormat/>
    <w:rPr>
      <w:color w:val="0000FF"/>
      <w:u w:val="single"/>
    </w:rPr>
  </w:style>
  <w:style w:type="character" w:styleId="aa">
    <w:name w:val="annotation reference"/>
    <w:basedOn w:val="a0"/>
    <w:uiPriority w:val="99"/>
    <w:semiHidden/>
    <w:unhideWhenUsed/>
    <w:rPr>
      <w:sz w:val="16"/>
      <w:szCs w:val="1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customStyle="1" w:styleId="4Char">
    <w:name w:val="标题 4 Char"/>
    <w:basedOn w:val="a0"/>
    <w:link w:val="4"/>
    <w:qFormat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qFormat/>
    <w:rPr>
      <w:rFonts w:ascii="Arial" w:hAnsi="Arial" w:cs="Times New Roman"/>
      <w:b/>
      <w:color w:val="0000FF"/>
      <w:kern w:val="0"/>
      <w:sz w:val="20"/>
      <w:szCs w:val="20"/>
      <w:lang w:val="en-GB" w:eastAsia="en-US"/>
    </w:rPr>
  </w:style>
  <w:style w:type="character" w:customStyle="1" w:styleId="Char3">
    <w:name w:val="标题 Char"/>
    <w:basedOn w:val="a0"/>
    <w:link w:val="a7"/>
    <w:uiPriority w:val="10"/>
    <w:qFormat/>
    <w:rPr>
      <w:rFonts w:ascii="Arial" w:hAnsi="Arial" w:cs="Arial"/>
      <w:b/>
      <w:bCs/>
      <w:kern w:val="28"/>
      <w:sz w:val="20"/>
      <w:szCs w:val="20"/>
      <w:lang w:val="en-GB" w:eastAsia="en-US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ascii="Times New Roman" w:hAnsi="Times New Roman" w:cs="Times New Roman"/>
      <w:lang w:val="en-GB" w:eastAsia="en-US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Char">
    <w:name w:val="批注文字 Char"/>
    <w:basedOn w:val="a0"/>
    <w:link w:val="a3"/>
    <w:uiPriority w:val="99"/>
    <w:rPr>
      <w:rFonts w:ascii="Times New Roman" w:hAnsi="Times New Roman" w:cs="Times New Roman"/>
      <w:lang w:val="en-GB"/>
    </w:rPr>
  </w:style>
  <w:style w:type="character" w:customStyle="1" w:styleId="Char4">
    <w:name w:val="批注主题 Char"/>
    <w:basedOn w:val="Char"/>
    <w:link w:val="a8"/>
    <w:uiPriority w:val="99"/>
    <w:semiHidden/>
    <w:rPr>
      <w:rFonts w:ascii="Times New Roman" w:hAnsi="Times New Roman" w:cs="Times New Roman"/>
      <w:b/>
      <w:bCs/>
      <w:lang w:val="en-GB"/>
    </w:rPr>
  </w:style>
  <w:style w:type="paragraph" w:styleId="ab">
    <w:name w:val="Revision"/>
    <w:hidden/>
    <w:uiPriority w:val="99"/>
    <w:semiHidden/>
    <w:rsid w:val="0056739E"/>
    <w:rPr>
      <w:rFonts w:ascii="Times New Roman" w:hAnsi="Times New Roman" w:cs="Times New Roman"/>
      <w:lang w:val="en-GB" w:eastAsia="en-US"/>
    </w:rPr>
  </w:style>
  <w:style w:type="paragraph" w:customStyle="1" w:styleId="CRCoverPage">
    <w:name w:val="CR Cover Page"/>
    <w:rsid w:val="004975D8"/>
    <w:pPr>
      <w:spacing w:after="120"/>
    </w:pPr>
    <w:rPr>
      <w:rFonts w:ascii="Arial" w:hAnsi="Arial" w:cs="Times New Roman"/>
      <w:lang w:val="en-GB" w:eastAsia="en-US"/>
    </w:rPr>
  </w:style>
  <w:style w:type="table" w:styleId="ac">
    <w:name w:val="Table Grid"/>
    <w:basedOn w:val="a1"/>
    <w:uiPriority w:val="59"/>
    <w:rsid w:val="00682DB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1">
    <w:name w:val="B1"/>
    <w:basedOn w:val="ad"/>
    <w:link w:val="B1Char"/>
    <w:rsid w:val="00145AB2"/>
    <w:pPr>
      <w:overflowPunct w:val="0"/>
      <w:autoSpaceDE w:val="0"/>
      <w:autoSpaceDN w:val="0"/>
      <w:adjustRightInd w:val="0"/>
      <w:spacing w:after="180" w:line="240" w:lineRule="auto"/>
      <w:ind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145AB2"/>
    <w:rPr>
      <w:rFonts w:ascii="Times New Roman" w:hAnsi="Times New Roman" w:cs="Times New Roman"/>
      <w:lang w:val="en-GB" w:eastAsia="en-GB"/>
    </w:rPr>
  </w:style>
  <w:style w:type="paragraph" w:styleId="ad">
    <w:name w:val="List"/>
    <w:basedOn w:val="a"/>
    <w:uiPriority w:val="99"/>
    <w:semiHidden/>
    <w:unhideWhenUsed/>
    <w:rsid w:val="00145AB2"/>
    <w:pPr>
      <w:ind w:left="200" w:hangingChars="200" w:hanging="200"/>
      <w:contextualSpacing/>
    </w:pPr>
  </w:style>
  <w:style w:type="paragraph" w:styleId="ae">
    <w:name w:val="List Paragraph"/>
    <w:basedOn w:val="a"/>
    <w:uiPriority w:val="99"/>
    <w:rsid w:val="00145AB2"/>
    <w:pPr>
      <w:ind w:firstLineChars="200" w:firstLine="420"/>
    </w:pPr>
  </w:style>
  <w:style w:type="character" w:styleId="af">
    <w:name w:val="FollowedHyperlink"/>
    <w:basedOn w:val="a0"/>
    <w:uiPriority w:val="99"/>
    <w:semiHidden/>
    <w:unhideWhenUsed/>
    <w:rsid w:val="00571907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5" Type="http://schemas.microsoft.com/office/2011/relationships/commentsExtended" Target="commentsExtended.xml"/><Relationship Id="rId10" Type="http://schemas.openxmlformats.org/officeDocument/2006/relationships/hyperlink" Target="mailto:3GPPLiaison@etsi.or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9ACDA1E-3BDB-420F-8511-A7D332061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488</Words>
  <Characters>2785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CATT-dxy2</cp:lastModifiedBy>
  <cp:revision>9</cp:revision>
  <dcterms:created xsi:type="dcterms:W3CDTF">2023-02-23T10:45:00Z</dcterms:created>
  <dcterms:modified xsi:type="dcterms:W3CDTF">2023-02-24T05:50:00Z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1660544840</vt:lpwstr>
  </property>
  <property fmtid="{D5CDD505-2E9C-101B-9397-08002B2CF9AE}" pid="6" name="KSOProductBuildVer">
    <vt:lpwstr>2052-11.8.2.9022</vt:lpwstr>
  </property>
</Properties>
</file>